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3D9B" w14:textId="77777777" w:rsidR="00591E2E" w:rsidRPr="00A53B44" w:rsidRDefault="00591E2E" w:rsidP="00E07E83">
      <w:pPr>
        <w:pStyle w:val="Nzov"/>
        <w:rPr>
          <w:bCs w:val="0"/>
          <w:szCs w:val="28"/>
        </w:rPr>
      </w:pPr>
      <w:r w:rsidRPr="00A53B44">
        <w:rPr>
          <w:szCs w:val="28"/>
        </w:rPr>
        <w:t xml:space="preserve">SPRÁVA </w:t>
      </w:r>
      <w:r w:rsidRPr="00A53B44">
        <w:rPr>
          <w:bCs w:val="0"/>
          <w:szCs w:val="28"/>
        </w:rPr>
        <w:t>O VÝCHOVNO-VZDELÁVACEJ ČINNOSTI,</w:t>
      </w:r>
    </w:p>
    <w:p w14:paraId="4044380E" w14:textId="77777777" w:rsidR="00553064" w:rsidRPr="00A53B44" w:rsidRDefault="00591E2E" w:rsidP="00E07E83">
      <w:pPr>
        <w:jc w:val="center"/>
        <w:rPr>
          <w:b/>
          <w:bCs/>
          <w:sz w:val="28"/>
          <w:szCs w:val="28"/>
        </w:rPr>
      </w:pPr>
      <w:r w:rsidRPr="00A53B44">
        <w:rPr>
          <w:b/>
          <w:bCs/>
          <w:sz w:val="28"/>
          <w:szCs w:val="28"/>
        </w:rPr>
        <w:t>JEJ VÝSLEDKOCH A</w:t>
      </w:r>
      <w:r w:rsidR="00553064" w:rsidRPr="00A53B44">
        <w:rPr>
          <w:b/>
          <w:bCs/>
          <w:sz w:val="28"/>
          <w:szCs w:val="28"/>
        </w:rPr>
        <w:t> </w:t>
      </w:r>
      <w:r w:rsidRPr="00A53B44">
        <w:rPr>
          <w:b/>
          <w:bCs/>
          <w:sz w:val="28"/>
          <w:szCs w:val="28"/>
        </w:rPr>
        <w:t>PODMIENKACH</w:t>
      </w:r>
    </w:p>
    <w:p w14:paraId="14273546" w14:textId="77777777" w:rsidR="00591E2E" w:rsidRPr="00A53B44" w:rsidRDefault="00913F04" w:rsidP="00E07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ZA ŠKOLSKÝ ROK </w:t>
      </w:r>
      <w:r w:rsidR="00591E2E" w:rsidRPr="00A53B44">
        <w:rPr>
          <w:b/>
          <w:bCs/>
          <w:sz w:val="28"/>
          <w:szCs w:val="28"/>
        </w:rPr>
        <w:t xml:space="preserve"> 20</w:t>
      </w:r>
      <w:r w:rsidR="006D3800">
        <w:rPr>
          <w:b/>
          <w:bCs/>
          <w:sz w:val="28"/>
          <w:szCs w:val="28"/>
        </w:rPr>
        <w:t>2</w:t>
      </w:r>
      <w:r w:rsidR="006813FA">
        <w:rPr>
          <w:b/>
          <w:bCs/>
          <w:sz w:val="28"/>
          <w:szCs w:val="28"/>
        </w:rPr>
        <w:t>1</w:t>
      </w:r>
      <w:r w:rsidR="00591E2E" w:rsidRPr="00A53B44">
        <w:rPr>
          <w:b/>
          <w:bCs/>
          <w:sz w:val="28"/>
          <w:szCs w:val="28"/>
        </w:rPr>
        <w:t>/20</w:t>
      </w:r>
      <w:r w:rsidR="006D3800">
        <w:rPr>
          <w:b/>
          <w:bCs/>
          <w:sz w:val="28"/>
          <w:szCs w:val="28"/>
        </w:rPr>
        <w:t>2</w:t>
      </w:r>
      <w:r w:rsidR="006813FA">
        <w:rPr>
          <w:b/>
          <w:bCs/>
          <w:sz w:val="28"/>
          <w:szCs w:val="28"/>
        </w:rPr>
        <w:t>2</w:t>
      </w:r>
    </w:p>
    <w:p w14:paraId="3F337D25" w14:textId="77777777" w:rsidR="00591E2E" w:rsidRPr="00A34549" w:rsidRDefault="00591E2E" w:rsidP="00E07E83">
      <w:pPr>
        <w:jc w:val="both"/>
      </w:pPr>
    </w:p>
    <w:p w14:paraId="3554CF8E" w14:textId="77777777" w:rsidR="00591E2E" w:rsidRPr="004E4B1A" w:rsidRDefault="00591E2E" w:rsidP="00E07E83">
      <w:pPr>
        <w:jc w:val="both"/>
      </w:pPr>
    </w:p>
    <w:p w14:paraId="11AB4FA2" w14:textId="77777777" w:rsidR="00591E2E" w:rsidRDefault="00591E2E" w:rsidP="00E07E83">
      <w:pPr>
        <w:pStyle w:val="Zkladntext"/>
        <w:spacing w:line="240" w:lineRule="auto"/>
        <w:rPr>
          <w:sz w:val="24"/>
        </w:rPr>
      </w:pPr>
      <w:r w:rsidRPr="004E4B1A">
        <w:rPr>
          <w:sz w:val="24"/>
        </w:rPr>
        <w:t xml:space="preserve">     </w:t>
      </w:r>
      <w:r w:rsidR="00D75CB0">
        <w:rPr>
          <w:sz w:val="24"/>
        </w:rPr>
        <w:t xml:space="preserve">     </w:t>
      </w:r>
      <w:r w:rsidRPr="004E4B1A">
        <w:rPr>
          <w:sz w:val="24"/>
        </w:rPr>
        <w:t xml:space="preserve">Podľa </w:t>
      </w:r>
      <w:r w:rsidRPr="00913F04">
        <w:rPr>
          <w:sz w:val="24"/>
        </w:rPr>
        <w:t>§ 14 ods. 5 písm. e) zákona NR SR č. 596/2003 Z.</w:t>
      </w:r>
      <w:r w:rsidR="00913F04">
        <w:rPr>
          <w:sz w:val="24"/>
        </w:rPr>
        <w:t xml:space="preserve"> </w:t>
      </w:r>
      <w:r w:rsidRPr="00913F04">
        <w:rPr>
          <w:sz w:val="24"/>
        </w:rPr>
        <w:t>z.</w:t>
      </w:r>
      <w:r w:rsidRPr="004E4B1A">
        <w:rPr>
          <w:sz w:val="24"/>
        </w:rPr>
        <w:t xml:space="preserve"> o štátnej správe v školstve a školskej samospráve a o zmene a doplnení niektorých zákonov v znení zmien a doplnkov a podľa § 2 ods. 1 vyhlášky MŠ SR č. 9/2006 Z.</w:t>
      </w:r>
      <w:r w:rsidR="00913F04">
        <w:rPr>
          <w:sz w:val="24"/>
        </w:rPr>
        <w:t xml:space="preserve"> </w:t>
      </w:r>
      <w:r w:rsidRPr="004E4B1A">
        <w:rPr>
          <w:sz w:val="24"/>
        </w:rPr>
        <w:t xml:space="preserve">z. o štruktúre a obsahu správ o výchovno-vzdelávacej činnosti, jej výsledkoch a podmienkach škôl a školských zariadení, ako aj metodického usmernenia č. 10/2006-R k citovanej vyhláške, riaditeľstvo </w:t>
      </w:r>
      <w:r w:rsidR="00F97976">
        <w:rPr>
          <w:sz w:val="24"/>
        </w:rPr>
        <w:t>jazykovej</w:t>
      </w:r>
      <w:r w:rsidRPr="004E4B1A">
        <w:rPr>
          <w:sz w:val="24"/>
        </w:rPr>
        <w:t xml:space="preserve"> školy vypracovalo nasledujúcu správu.</w:t>
      </w:r>
    </w:p>
    <w:p w14:paraId="741AB38B" w14:textId="77777777" w:rsidR="00C65ECC" w:rsidRPr="004E4B1A" w:rsidRDefault="00C65ECC" w:rsidP="00E07E83">
      <w:pPr>
        <w:pStyle w:val="Zkladntext"/>
        <w:spacing w:line="240" w:lineRule="auto"/>
        <w:rPr>
          <w:sz w:val="24"/>
        </w:rPr>
      </w:pPr>
    </w:p>
    <w:p w14:paraId="3F66D674" w14:textId="77777777" w:rsidR="00C65ECC" w:rsidRPr="00EF5DA0" w:rsidRDefault="00763FA3" w:rsidP="00C65ECC">
      <w:pPr>
        <w:jc w:val="both"/>
        <w:rPr>
          <w:b/>
          <w:bCs/>
        </w:rPr>
      </w:pPr>
      <w:r w:rsidRPr="00EF5DA0">
        <w:rPr>
          <w:b/>
          <w:bCs/>
        </w:rPr>
        <w:t xml:space="preserve">1. </w:t>
      </w:r>
      <w:r w:rsidR="00C65ECC" w:rsidRPr="00EF5DA0">
        <w:rPr>
          <w:b/>
          <w:bCs/>
        </w:rPr>
        <w:t>Základné údaje – kontakty</w:t>
      </w:r>
    </w:p>
    <w:p w14:paraId="673DFCD3" w14:textId="77777777" w:rsidR="00C65ECC" w:rsidRDefault="00C65ECC" w:rsidP="00122F28">
      <w:r>
        <w:tab/>
      </w:r>
    </w:p>
    <w:p w14:paraId="50191EF1" w14:textId="77777777" w:rsidR="00C65ECC" w:rsidRDefault="00FC31D9" w:rsidP="00122F28">
      <w:pPr>
        <w:rPr>
          <w:bCs/>
        </w:rPr>
      </w:pPr>
      <w:r>
        <w:rPr>
          <w:bCs/>
        </w:rPr>
        <w:t>Názov školy:</w:t>
      </w:r>
      <w:r>
        <w:rPr>
          <w:bCs/>
        </w:rPr>
        <w:tab/>
      </w:r>
      <w:r>
        <w:rPr>
          <w:bCs/>
        </w:rPr>
        <w:tab/>
        <w:t xml:space="preserve">   </w:t>
      </w:r>
      <w:r w:rsidR="001D1180">
        <w:rPr>
          <w:bCs/>
        </w:rPr>
        <w:t>Jazyková škola</w:t>
      </w:r>
    </w:p>
    <w:p w14:paraId="6EC4D9CA" w14:textId="77777777" w:rsidR="00C65ECC" w:rsidRDefault="00C65ECC" w:rsidP="00122F28">
      <w:pPr>
        <w:rPr>
          <w:bCs/>
        </w:rPr>
      </w:pPr>
      <w:r>
        <w:rPr>
          <w:bCs/>
        </w:rPr>
        <w:t>Adresa školy :</w:t>
      </w:r>
      <w:r w:rsidR="001D1180">
        <w:rPr>
          <w:bCs/>
        </w:rPr>
        <w:t xml:space="preserve"> </w:t>
      </w:r>
      <w:r w:rsidR="00FC31D9">
        <w:rPr>
          <w:bCs/>
        </w:rPr>
        <w:tab/>
        <w:t xml:space="preserve">   </w:t>
      </w:r>
      <w:r w:rsidR="001D1180">
        <w:rPr>
          <w:bCs/>
        </w:rPr>
        <w:t>Užhorodská 8</w:t>
      </w:r>
    </w:p>
    <w:p w14:paraId="10E41D36" w14:textId="77777777" w:rsidR="00122F28" w:rsidRDefault="00C65ECC" w:rsidP="00122F28">
      <w:r>
        <w:rPr>
          <w:bCs/>
        </w:rPr>
        <w:t xml:space="preserve">Telefón </w:t>
      </w:r>
      <w:r>
        <w:t xml:space="preserve">: </w:t>
      </w:r>
      <w:r w:rsidR="00FC31D9">
        <w:tab/>
      </w:r>
      <w:r w:rsidR="00FC31D9">
        <w:tab/>
        <w:t xml:space="preserve">   </w:t>
      </w:r>
      <w:r w:rsidR="001D1180">
        <w:t>055/646037</w:t>
      </w:r>
      <w:r>
        <w:t xml:space="preserve"> </w:t>
      </w:r>
      <w:r w:rsidR="00122F28">
        <w:t xml:space="preserve">                       </w:t>
      </w:r>
    </w:p>
    <w:p w14:paraId="1A4159CA" w14:textId="77777777" w:rsidR="000B3A05" w:rsidRDefault="00C65ECC" w:rsidP="00122F28">
      <w:r>
        <w:rPr>
          <w:bCs/>
        </w:rPr>
        <w:t>e-mail</w:t>
      </w:r>
      <w:r>
        <w:t xml:space="preserve"> :</w:t>
      </w:r>
      <w:r w:rsidR="001D1180">
        <w:t xml:space="preserve"> </w:t>
      </w:r>
      <w:r w:rsidR="00FC31D9">
        <w:tab/>
      </w:r>
      <w:r w:rsidR="00FC31D9">
        <w:tab/>
        <w:t xml:space="preserve">   </w:t>
      </w:r>
      <w:r w:rsidR="001D1180">
        <w:t>sjs</w:t>
      </w:r>
      <w:r w:rsidR="001D1180" w:rsidRPr="001D1180">
        <w:t>@</w:t>
      </w:r>
      <w:r w:rsidR="001D1180">
        <w:t>sjske.sk</w:t>
      </w:r>
    </w:p>
    <w:p w14:paraId="581E6490" w14:textId="77777777" w:rsidR="000B3A05" w:rsidRPr="00014B49" w:rsidRDefault="006D3800" w:rsidP="00122F28">
      <w:r>
        <w:t>A</w:t>
      </w:r>
      <w:r w:rsidR="00306691">
        <w:t>lokované pracovisko</w:t>
      </w:r>
      <w:r w:rsidR="000B3A05" w:rsidRPr="00014B49">
        <w:t>:</w:t>
      </w:r>
      <w:r w:rsidR="001D1180">
        <w:t xml:space="preserve"> </w:t>
      </w:r>
      <w:r w:rsidR="00FC31D9">
        <w:t xml:space="preserve"> ZŠ </w:t>
      </w:r>
      <w:r w:rsidR="001D1180">
        <w:t xml:space="preserve">Krosnianska 2, </w:t>
      </w:r>
      <w:r w:rsidR="00FC31D9">
        <w:t xml:space="preserve">ZŠ </w:t>
      </w:r>
      <w:r w:rsidR="001D1180">
        <w:t>Bruselská 18</w:t>
      </w:r>
    </w:p>
    <w:p w14:paraId="2104BB69" w14:textId="77777777" w:rsidR="00C65ECC" w:rsidRDefault="00C65ECC" w:rsidP="00122F28">
      <w:r>
        <w:rPr>
          <w:bCs/>
        </w:rPr>
        <w:t>Webová stránka školy</w:t>
      </w:r>
      <w:r>
        <w:t xml:space="preserve"> : </w:t>
      </w:r>
      <w:r w:rsidR="00FC31D9">
        <w:t>www.</w:t>
      </w:r>
      <w:r w:rsidR="001D1180">
        <w:t>sjske.sk</w:t>
      </w:r>
    </w:p>
    <w:p w14:paraId="4D966F7B" w14:textId="77777777" w:rsidR="00C65ECC" w:rsidRDefault="00C65ECC" w:rsidP="00122F28">
      <w:r>
        <w:rPr>
          <w:bCs/>
        </w:rPr>
        <w:t xml:space="preserve">Zriaďovateľ školy:  </w:t>
      </w:r>
      <w:r w:rsidR="00FC31D9">
        <w:rPr>
          <w:bCs/>
        </w:rPr>
        <w:tab/>
        <w:t xml:space="preserve">   </w:t>
      </w:r>
      <w:r w:rsidR="001D1180">
        <w:rPr>
          <w:bCs/>
        </w:rPr>
        <w:t>Mesto Košice</w:t>
      </w:r>
    </w:p>
    <w:p w14:paraId="1F3F8E56" w14:textId="77777777" w:rsidR="00C65ECC" w:rsidRDefault="00C65ECC" w:rsidP="00E07E83">
      <w:pPr>
        <w:jc w:val="both"/>
      </w:pPr>
    </w:p>
    <w:p w14:paraId="64444C1C" w14:textId="77777777" w:rsidR="00C65ECC" w:rsidRDefault="00C65ECC" w:rsidP="00C65ECC">
      <w:pPr>
        <w:jc w:val="both"/>
        <w:rPr>
          <w:b/>
          <w:bCs/>
        </w:rPr>
      </w:pPr>
      <w:r>
        <w:rPr>
          <w:b/>
          <w:bCs/>
        </w:rPr>
        <w:t>Vedenie školy: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520"/>
        <w:gridCol w:w="1440"/>
        <w:gridCol w:w="3420"/>
      </w:tblGrid>
      <w:tr w:rsidR="00C65ECC" w14:paraId="5DBFFD4C" w14:textId="77777777" w:rsidTr="003F06EC">
        <w:trPr>
          <w:trHeight w:val="504"/>
        </w:trPr>
        <w:tc>
          <w:tcPr>
            <w:tcW w:w="2050" w:type="dxa"/>
            <w:shd w:val="clear" w:color="auto" w:fill="C0C0C0"/>
          </w:tcPr>
          <w:p w14:paraId="2B28CA54" w14:textId="77777777" w:rsidR="00C65ECC" w:rsidRDefault="00C65ECC" w:rsidP="00B059B6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C0C0C0"/>
          </w:tcPr>
          <w:p w14:paraId="56E6D188" w14:textId="77777777" w:rsidR="00C65ECC" w:rsidRDefault="00C65ECC" w:rsidP="00B05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meno</w:t>
            </w:r>
          </w:p>
        </w:tc>
        <w:tc>
          <w:tcPr>
            <w:tcW w:w="1440" w:type="dxa"/>
            <w:shd w:val="clear" w:color="auto" w:fill="C0C0C0"/>
          </w:tcPr>
          <w:p w14:paraId="70012027" w14:textId="77777777" w:rsidR="00C65ECC" w:rsidRDefault="00C65ECC" w:rsidP="00B05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telefón</w:t>
            </w:r>
          </w:p>
        </w:tc>
        <w:tc>
          <w:tcPr>
            <w:tcW w:w="3420" w:type="dxa"/>
            <w:shd w:val="clear" w:color="auto" w:fill="C0C0C0"/>
          </w:tcPr>
          <w:p w14:paraId="763B5886" w14:textId="77777777" w:rsidR="00C65ECC" w:rsidRDefault="00C65ECC" w:rsidP="00B05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C65ECC" w14:paraId="08C45510" w14:textId="77777777" w:rsidTr="003F06EC">
        <w:trPr>
          <w:trHeight w:val="262"/>
        </w:trPr>
        <w:tc>
          <w:tcPr>
            <w:tcW w:w="2050" w:type="dxa"/>
          </w:tcPr>
          <w:p w14:paraId="296526C0" w14:textId="77777777" w:rsidR="00C65ECC" w:rsidRDefault="00C65ECC" w:rsidP="00B059B6">
            <w:pPr>
              <w:jc w:val="both"/>
            </w:pPr>
            <w:r>
              <w:t>Riaditeľ</w:t>
            </w:r>
          </w:p>
        </w:tc>
        <w:tc>
          <w:tcPr>
            <w:tcW w:w="2520" w:type="dxa"/>
          </w:tcPr>
          <w:p w14:paraId="288C5AEF" w14:textId="77777777" w:rsidR="00C65ECC" w:rsidRDefault="002E73C4" w:rsidP="002E73C4">
            <w:pPr>
              <w:jc w:val="both"/>
            </w:pPr>
            <w:r>
              <w:t>PaedDr.M. Bakajsa</w:t>
            </w:r>
          </w:p>
        </w:tc>
        <w:tc>
          <w:tcPr>
            <w:tcW w:w="1440" w:type="dxa"/>
          </w:tcPr>
          <w:p w14:paraId="2B894BBB" w14:textId="77777777" w:rsidR="00C65ECC" w:rsidRDefault="001D1180" w:rsidP="00B059B6">
            <w:pPr>
              <w:jc w:val="both"/>
            </w:pPr>
            <w:r>
              <w:t>0907</w:t>
            </w:r>
            <w:r w:rsidR="00A5509E">
              <w:t>342817</w:t>
            </w:r>
          </w:p>
        </w:tc>
        <w:tc>
          <w:tcPr>
            <w:tcW w:w="3420" w:type="dxa"/>
          </w:tcPr>
          <w:p w14:paraId="4D2B14A8" w14:textId="77777777" w:rsidR="00C65ECC" w:rsidRDefault="002E73C4" w:rsidP="00B059B6">
            <w:pPr>
              <w:jc w:val="both"/>
            </w:pPr>
            <w:r>
              <w:t>bakajsa</w:t>
            </w:r>
            <w:r w:rsidRPr="00A5509E">
              <w:t>@</w:t>
            </w:r>
            <w:r>
              <w:t>sjske.sk</w:t>
            </w:r>
          </w:p>
        </w:tc>
      </w:tr>
      <w:tr w:rsidR="00C65ECC" w14:paraId="093FDE7F" w14:textId="77777777" w:rsidTr="003F06EC">
        <w:trPr>
          <w:trHeight w:val="262"/>
        </w:trPr>
        <w:tc>
          <w:tcPr>
            <w:tcW w:w="2050" w:type="dxa"/>
          </w:tcPr>
          <w:p w14:paraId="6F000D18" w14:textId="77777777" w:rsidR="00C65ECC" w:rsidRDefault="00C65ECC" w:rsidP="00B059B6">
            <w:pPr>
              <w:jc w:val="both"/>
            </w:pPr>
            <w:r>
              <w:t>ZRŠ</w:t>
            </w:r>
          </w:p>
        </w:tc>
        <w:tc>
          <w:tcPr>
            <w:tcW w:w="2520" w:type="dxa"/>
          </w:tcPr>
          <w:p w14:paraId="70033A17" w14:textId="77777777" w:rsidR="00C65ECC" w:rsidRDefault="002E73C4" w:rsidP="00B059B6">
            <w:pPr>
              <w:jc w:val="both"/>
            </w:pPr>
            <w:r>
              <w:t xml:space="preserve">PaedDr.J. </w:t>
            </w:r>
            <w:r w:rsidR="00A5509E">
              <w:t>Smolejová</w:t>
            </w:r>
          </w:p>
        </w:tc>
        <w:tc>
          <w:tcPr>
            <w:tcW w:w="1440" w:type="dxa"/>
          </w:tcPr>
          <w:p w14:paraId="46D8859B" w14:textId="77777777" w:rsidR="00C65ECC" w:rsidRDefault="00A5509E" w:rsidP="00B059B6">
            <w:pPr>
              <w:jc w:val="both"/>
            </w:pPr>
            <w:r>
              <w:t>0911222586</w:t>
            </w:r>
          </w:p>
        </w:tc>
        <w:tc>
          <w:tcPr>
            <w:tcW w:w="3420" w:type="dxa"/>
          </w:tcPr>
          <w:p w14:paraId="7B8A71E2" w14:textId="77777777" w:rsidR="00C65ECC" w:rsidRDefault="002E73C4" w:rsidP="00B059B6">
            <w:pPr>
              <w:jc w:val="both"/>
            </w:pPr>
            <w:r>
              <w:t>smolejova</w:t>
            </w:r>
            <w:r w:rsidR="00A5509E" w:rsidRPr="00A5509E">
              <w:t>@</w:t>
            </w:r>
            <w:r w:rsidR="00A5509E">
              <w:t>sjske.sk</w:t>
            </w:r>
          </w:p>
        </w:tc>
      </w:tr>
      <w:tr w:rsidR="00C65ECC" w14:paraId="1B983700" w14:textId="77777777" w:rsidTr="003F06EC">
        <w:trPr>
          <w:trHeight w:val="308"/>
        </w:trPr>
        <w:tc>
          <w:tcPr>
            <w:tcW w:w="2050" w:type="dxa"/>
          </w:tcPr>
          <w:p w14:paraId="7247571F" w14:textId="77777777" w:rsidR="00C65ECC" w:rsidRDefault="00C65ECC" w:rsidP="00B059B6">
            <w:pPr>
              <w:jc w:val="both"/>
            </w:pPr>
            <w:r>
              <w:t>Hospodárka školy</w:t>
            </w:r>
          </w:p>
        </w:tc>
        <w:tc>
          <w:tcPr>
            <w:tcW w:w="2520" w:type="dxa"/>
          </w:tcPr>
          <w:p w14:paraId="35E627D0" w14:textId="77777777" w:rsidR="00C65ECC" w:rsidRDefault="00A5509E" w:rsidP="00B059B6">
            <w:pPr>
              <w:jc w:val="both"/>
            </w:pPr>
            <w:r>
              <w:t>Valéria Jindrová</w:t>
            </w:r>
          </w:p>
        </w:tc>
        <w:tc>
          <w:tcPr>
            <w:tcW w:w="1440" w:type="dxa"/>
          </w:tcPr>
          <w:p w14:paraId="59923199" w14:textId="77777777" w:rsidR="00C65ECC" w:rsidRDefault="00A5509E" w:rsidP="00B059B6">
            <w:pPr>
              <w:jc w:val="both"/>
            </w:pPr>
            <w:r>
              <w:t>0905543702</w:t>
            </w:r>
          </w:p>
        </w:tc>
        <w:tc>
          <w:tcPr>
            <w:tcW w:w="3420" w:type="dxa"/>
          </w:tcPr>
          <w:p w14:paraId="5885AF05" w14:textId="77777777" w:rsidR="00C65ECC" w:rsidRDefault="002E73C4" w:rsidP="00B059B6">
            <w:pPr>
              <w:jc w:val="both"/>
            </w:pPr>
            <w:r>
              <w:t>jindrova</w:t>
            </w:r>
            <w:r w:rsidRPr="00A5509E">
              <w:t>@</w:t>
            </w:r>
            <w:r>
              <w:t>sjske.sk</w:t>
            </w:r>
          </w:p>
        </w:tc>
      </w:tr>
    </w:tbl>
    <w:p w14:paraId="3982A8DB" w14:textId="77777777" w:rsidR="00A5509E" w:rsidRDefault="00A5509E" w:rsidP="00C65ECC">
      <w:pPr>
        <w:jc w:val="both"/>
        <w:rPr>
          <w:b/>
          <w:bCs/>
          <w:sz w:val="28"/>
        </w:rPr>
      </w:pPr>
    </w:p>
    <w:p w14:paraId="6494B9B1" w14:textId="77777777" w:rsidR="00C65ECC" w:rsidRPr="00763FA3" w:rsidRDefault="00553064" w:rsidP="00C65ECC">
      <w:pPr>
        <w:jc w:val="both"/>
        <w:rPr>
          <w:b/>
          <w:bCs/>
        </w:rPr>
      </w:pPr>
      <w:r w:rsidRPr="007A7958">
        <w:rPr>
          <w:b/>
          <w:bCs/>
        </w:rPr>
        <w:t>Údaje o Rade školy</w:t>
      </w:r>
      <w:r>
        <w:rPr>
          <w:b/>
          <w:bCs/>
        </w:rPr>
        <w:t xml:space="preserve"> </w:t>
      </w:r>
      <w:r w:rsidR="00C65ECC" w:rsidRPr="00763FA3">
        <w:rPr>
          <w:b/>
          <w:bCs/>
        </w:rPr>
        <w:t> </w:t>
      </w:r>
    </w:p>
    <w:tbl>
      <w:tblPr>
        <w:tblpPr w:leftFromText="141" w:rightFromText="141" w:vertAnchor="text" w:tblpY="1"/>
        <w:tblOverlap w:val="never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783"/>
      </w:tblGrid>
      <w:tr w:rsidR="003F06EC" w14:paraId="6E6F79F7" w14:textId="77777777" w:rsidTr="003F06EC">
        <w:tc>
          <w:tcPr>
            <w:tcW w:w="2423" w:type="pct"/>
          </w:tcPr>
          <w:p w14:paraId="38A496DD" w14:textId="77777777" w:rsidR="003F06EC" w:rsidRDefault="003F06EC" w:rsidP="003F06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Rada školy:</w:t>
            </w:r>
          </w:p>
          <w:p w14:paraId="1D3C74C7" w14:textId="77777777" w:rsidR="003F06EC" w:rsidRDefault="003F06EC" w:rsidP="003F06E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77" w:type="pct"/>
            <w:shd w:val="clear" w:color="auto" w:fill="C0C0C0"/>
          </w:tcPr>
          <w:p w14:paraId="3358BDA0" w14:textId="77777777" w:rsidR="003F06EC" w:rsidRDefault="003F06EC" w:rsidP="003F06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Meno a priezvisko</w:t>
            </w:r>
          </w:p>
        </w:tc>
      </w:tr>
      <w:tr w:rsidR="003F06EC" w14:paraId="27A9DC0F" w14:textId="77777777" w:rsidTr="003F06EC">
        <w:tc>
          <w:tcPr>
            <w:tcW w:w="2423" w:type="pct"/>
          </w:tcPr>
          <w:p w14:paraId="45A6E693" w14:textId="77777777" w:rsidR="003F06EC" w:rsidRPr="00FC31D9" w:rsidRDefault="003F06EC" w:rsidP="003F06EC">
            <w:pPr>
              <w:jc w:val="both"/>
              <w:rPr>
                <w:bCs/>
                <w:sz w:val="22"/>
              </w:rPr>
            </w:pPr>
            <w:r w:rsidRPr="007A7958">
              <w:rPr>
                <w:bCs/>
                <w:sz w:val="22"/>
              </w:rPr>
              <w:t>Predseda:</w:t>
            </w:r>
          </w:p>
        </w:tc>
        <w:tc>
          <w:tcPr>
            <w:tcW w:w="2577" w:type="pct"/>
          </w:tcPr>
          <w:p w14:paraId="2EE87A55" w14:textId="77777777" w:rsidR="003F06EC" w:rsidRDefault="007A7958" w:rsidP="003F06EC">
            <w:pPr>
              <w:jc w:val="both"/>
              <w:rPr>
                <w:sz w:val="22"/>
              </w:rPr>
            </w:pPr>
            <w:r>
              <w:rPr>
                <w:sz w:val="22"/>
              </w:rPr>
              <w:t>Mgr. Bronislava Šariščanová</w:t>
            </w:r>
          </w:p>
        </w:tc>
      </w:tr>
      <w:tr w:rsidR="003F06EC" w14:paraId="1C9594EE" w14:textId="77777777" w:rsidTr="003F06EC">
        <w:tc>
          <w:tcPr>
            <w:tcW w:w="2423" w:type="pct"/>
          </w:tcPr>
          <w:p w14:paraId="3A6BE25F" w14:textId="77777777" w:rsidR="003F06EC" w:rsidRPr="00FC31D9" w:rsidRDefault="003F06EC" w:rsidP="003F06EC">
            <w:pPr>
              <w:jc w:val="both"/>
              <w:rPr>
                <w:bCs/>
                <w:sz w:val="22"/>
              </w:rPr>
            </w:pPr>
            <w:r w:rsidRPr="00FC31D9">
              <w:rPr>
                <w:bCs/>
                <w:sz w:val="22"/>
              </w:rPr>
              <w:t>Členovia Rady školy za:</w:t>
            </w:r>
          </w:p>
        </w:tc>
        <w:tc>
          <w:tcPr>
            <w:tcW w:w="2577" w:type="pct"/>
          </w:tcPr>
          <w:p w14:paraId="57D835D2" w14:textId="77777777" w:rsidR="003F06EC" w:rsidRDefault="003F06EC" w:rsidP="003F06EC">
            <w:pPr>
              <w:jc w:val="both"/>
              <w:rPr>
                <w:sz w:val="22"/>
              </w:rPr>
            </w:pPr>
          </w:p>
        </w:tc>
      </w:tr>
      <w:tr w:rsidR="003F06EC" w14:paraId="5F65681C" w14:textId="77777777" w:rsidTr="003F06EC">
        <w:tc>
          <w:tcPr>
            <w:tcW w:w="2423" w:type="pct"/>
          </w:tcPr>
          <w:p w14:paraId="317F278F" w14:textId="77777777" w:rsidR="003F06EC" w:rsidRDefault="003F06EC" w:rsidP="003F06EC">
            <w:pPr>
              <w:jc w:val="both"/>
              <w:rPr>
                <w:sz w:val="22"/>
              </w:rPr>
            </w:pPr>
            <w:r>
              <w:rPr>
                <w:sz w:val="22"/>
              </w:rPr>
              <w:t>pedagogických zamestnancov</w:t>
            </w:r>
          </w:p>
        </w:tc>
        <w:tc>
          <w:tcPr>
            <w:tcW w:w="2577" w:type="pct"/>
          </w:tcPr>
          <w:p w14:paraId="761D5C28" w14:textId="77777777" w:rsidR="003F06EC" w:rsidRDefault="007A7958" w:rsidP="003F06EC">
            <w:pPr>
              <w:jc w:val="both"/>
              <w:rPr>
                <w:sz w:val="22"/>
              </w:rPr>
            </w:pPr>
            <w:r>
              <w:rPr>
                <w:sz w:val="22"/>
              </w:rPr>
              <w:t>Mgr. Bronislava Šariščanová</w:t>
            </w:r>
          </w:p>
        </w:tc>
      </w:tr>
      <w:tr w:rsidR="003F06EC" w14:paraId="44103A2D" w14:textId="77777777" w:rsidTr="003F06EC">
        <w:tc>
          <w:tcPr>
            <w:tcW w:w="2423" w:type="pct"/>
          </w:tcPr>
          <w:p w14:paraId="5057E47F" w14:textId="77777777" w:rsidR="003F06EC" w:rsidRDefault="003F06EC" w:rsidP="003F06EC">
            <w:pPr>
              <w:jc w:val="both"/>
              <w:rPr>
                <w:sz w:val="22"/>
              </w:rPr>
            </w:pPr>
            <w:r>
              <w:rPr>
                <w:sz w:val="22"/>
              </w:rPr>
              <w:t>ostatní zamestnanci školy</w:t>
            </w:r>
          </w:p>
        </w:tc>
        <w:tc>
          <w:tcPr>
            <w:tcW w:w="2577" w:type="pct"/>
          </w:tcPr>
          <w:p w14:paraId="56E5AC4F" w14:textId="77777777" w:rsidR="003F06EC" w:rsidRDefault="00A5509E" w:rsidP="003F06EC">
            <w:pPr>
              <w:jc w:val="both"/>
              <w:rPr>
                <w:sz w:val="22"/>
              </w:rPr>
            </w:pPr>
            <w:r>
              <w:rPr>
                <w:sz w:val="22"/>
              </w:rPr>
              <w:t>Valéria Jindrová</w:t>
            </w:r>
          </w:p>
        </w:tc>
      </w:tr>
      <w:tr w:rsidR="003F06EC" w14:paraId="5348EF33" w14:textId="77777777" w:rsidTr="003F06EC">
        <w:tc>
          <w:tcPr>
            <w:tcW w:w="2423" w:type="pct"/>
          </w:tcPr>
          <w:p w14:paraId="3D94A445" w14:textId="77777777" w:rsidR="003F06EC" w:rsidRDefault="007A7958" w:rsidP="003F06EC">
            <w:pPr>
              <w:jc w:val="both"/>
              <w:rPr>
                <w:sz w:val="22"/>
              </w:rPr>
            </w:pPr>
            <w:r w:rsidRPr="007A7958">
              <w:rPr>
                <w:sz w:val="22"/>
              </w:rPr>
              <w:t>zástupcovia zriaďovateľa</w:t>
            </w:r>
          </w:p>
        </w:tc>
        <w:tc>
          <w:tcPr>
            <w:tcW w:w="2577" w:type="pct"/>
          </w:tcPr>
          <w:p w14:paraId="0A6EAF54" w14:textId="77777777" w:rsidR="003F06EC" w:rsidRDefault="007A7958" w:rsidP="003F06EC">
            <w:pPr>
              <w:jc w:val="both"/>
              <w:rPr>
                <w:sz w:val="22"/>
              </w:rPr>
            </w:pPr>
            <w:r>
              <w:rPr>
                <w:sz w:val="22"/>
              </w:rPr>
              <w:t>Ing. Jozef Bernát</w:t>
            </w:r>
          </w:p>
        </w:tc>
      </w:tr>
      <w:tr w:rsidR="003F06EC" w14:paraId="120A1DD6" w14:textId="77777777" w:rsidTr="003F06EC">
        <w:tc>
          <w:tcPr>
            <w:tcW w:w="2423" w:type="pct"/>
          </w:tcPr>
          <w:p w14:paraId="300D4E85" w14:textId="77777777" w:rsidR="003F06EC" w:rsidRDefault="003F06EC" w:rsidP="003F06EC">
            <w:pPr>
              <w:jc w:val="both"/>
              <w:rPr>
                <w:sz w:val="22"/>
              </w:rPr>
            </w:pPr>
          </w:p>
        </w:tc>
        <w:tc>
          <w:tcPr>
            <w:tcW w:w="2577" w:type="pct"/>
          </w:tcPr>
          <w:p w14:paraId="098A19BD" w14:textId="77777777" w:rsidR="003F06EC" w:rsidRDefault="006E26F7" w:rsidP="003F06E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r w:rsidR="00AF4D4C">
              <w:rPr>
                <w:sz w:val="22"/>
              </w:rPr>
              <w:t>Mária Kvetková</w:t>
            </w:r>
          </w:p>
        </w:tc>
      </w:tr>
      <w:tr w:rsidR="003F06EC" w14:paraId="0E276296" w14:textId="77777777" w:rsidTr="003F06EC">
        <w:tc>
          <w:tcPr>
            <w:tcW w:w="2423" w:type="pct"/>
          </w:tcPr>
          <w:p w14:paraId="29275ABC" w14:textId="77777777" w:rsidR="003F06EC" w:rsidRDefault="003F06EC" w:rsidP="003F06EC">
            <w:pPr>
              <w:jc w:val="both"/>
              <w:rPr>
                <w:sz w:val="22"/>
              </w:rPr>
            </w:pPr>
          </w:p>
        </w:tc>
        <w:tc>
          <w:tcPr>
            <w:tcW w:w="2577" w:type="pct"/>
          </w:tcPr>
          <w:p w14:paraId="65D0966B" w14:textId="77777777" w:rsidR="003F06EC" w:rsidRDefault="00A5509E" w:rsidP="003F06E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Ing. </w:t>
            </w:r>
            <w:r w:rsidR="00AF4D4C">
              <w:rPr>
                <w:sz w:val="22"/>
              </w:rPr>
              <w:t>Ivan Šramko</w:t>
            </w:r>
          </w:p>
        </w:tc>
      </w:tr>
      <w:tr w:rsidR="003F06EC" w14:paraId="70F62439" w14:textId="77777777" w:rsidTr="003F06EC">
        <w:tc>
          <w:tcPr>
            <w:tcW w:w="2423" w:type="pct"/>
          </w:tcPr>
          <w:p w14:paraId="17FDD48F" w14:textId="77777777" w:rsidR="003F06EC" w:rsidRDefault="003F06EC" w:rsidP="003F06EC">
            <w:pPr>
              <w:jc w:val="both"/>
              <w:rPr>
                <w:sz w:val="22"/>
              </w:rPr>
            </w:pPr>
          </w:p>
        </w:tc>
        <w:tc>
          <w:tcPr>
            <w:tcW w:w="2577" w:type="pct"/>
          </w:tcPr>
          <w:p w14:paraId="7FD03109" w14:textId="77777777" w:rsidR="003F06EC" w:rsidRPr="0089084D" w:rsidRDefault="0055708F" w:rsidP="003F06EC">
            <w:pPr>
              <w:jc w:val="both"/>
              <w:rPr>
                <w:sz w:val="22"/>
              </w:rPr>
            </w:pPr>
            <w:r w:rsidRPr="0089084D">
              <w:t>Mgr. Marián Š</w:t>
            </w:r>
            <w:r w:rsidR="006813FA">
              <w:t>ve</w:t>
            </w:r>
            <w:r w:rsidRPr="0089084D">
              <w:t>kuš</w:t>
            </w:r>
          </w:p>
        </w:tc>
      </w:tr>
      <w:tr w:rsidR="003F06EC" w14:paraId="461D67A4" w14:textId="77777777" w:rsidTr="003F06EC">
        <w:tc>
          <w:tcPr>
            <w:tcW w:w="2423" w:type="pct"/>
          </w:tcPr>
          <w:p w14:paraId="2DD88596" w14:textId="77777777" w:rsidR="003F06EC" w:rsidRDefault="003F06EC" w:rsidP="003F06EC">
            <w:pPr>
              <w:jc w:val="both"/>
              <w:rPr>
                <w:sz w:val="22"/>
              </w:rPr>
            </w:pPr>
          </w:p>
        </w:tc>
        <w:tc>
          <w:tcPr>
            <w:tcW w:w="2577" w:type="pct"/>
          </w:tcPr>
          <w:p w14:paraId="66898E1A" w14:textId="77777777" w:rsidR="003F06EC" w:rsidRPr="0089084D" w:rsidRDefault="0055708F" w:rsidP="0055708F">
            <w:pPr>
              <w:jc w:val="both"/>
              <w:rPr>
                <w:sz w:val="22"/>
              </w:rPr>
            </w:pPr>
            <w:r w:rsidRPr="0089084D">
              <w:t>Mgr. Magdaléna Palková</w:t>
            </w:r>
            <w:r w:rsidRPr="0089084D">
              <w:rPr>
                <w:sz w:val="22"/>
              </w:rPr>
              <w:t xml:space="preserve"> </w:t>
            </w:r>
          </w:p>
        </w:tc>
      </w:tr>
    </w:tbl>
    <w:p w14:paraId="711DE381" w14:textId="77777777" w:rsidR="00A53B44" w:rsidRDefault="00A53B44" w:rsidP="00C65ECC">
      <w:pPr>
        <w:jc w:val="both"/>
        <w:rPr>
          <w:b/>
          <w:bCs/>
        </w:rPr>
      </w:pPr>
    </w:p>
    <w:p w14:paraId="22ADBF68" w14:textId="77777777" w:rsidR="00C65ECC" w:rsidRDefault="000C4712" w:rsidP="00C65ECC">
      <w:pPr>
        <w:jc w:val="both"/>
        <w:rPr>
          <w:b/>
          <w:bCs/>
        </w:rPr>
      </w:pPr>
      <w:r w:rsidRPr="009967F6">
        <w:rPr>
          <w:b/>
          <w:bCs/>
        </w:rPr>
        <w:t>Poradné orgány</w:t>
      </w:r>
      <w:r w:rsidR="00C65ECC" w:rsidRPr="009967F6">
        <w:rPr>
          <w:b/>
          <w:bCs/>
        </w:rPr>
        <w:t xml:space="preserve"> školy: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247"/>
        <w:gridCol w:w="2921"/>
        <w:gridCol w:w="3431"/>
      </w:tblGrid>
      <w:tr w:rsidR="00C65ECC" w14:paraId="70AB0F46" w14:textId="77777777" w:rsidTr="00B059B6">
        <w:trPr>
          <w:trHeight w:val="641"/>
        </w:trPr>
        <w:tc>
          <w:tcPr>
            <w:tcW w:w="399" w:type="pct"/>
            <w:shd w:val="clear" w:color="auto" w:fill="CCCCCC"/>
          </w:tcPr>
          <w:p w14:paraId="7E94AFDA" w14:textId="77777777" w:rsidR="00C65ECC" w:rsidRDefault="00C65ECC" w:rsidP="00B059B6">
            <w:pPr>
              <w:jc w:val="center"/>
              <w:rPr>
                <w:b/>
                <w:bCs/>
                <w:sz w:val="22"/>
              </w:rPr>
            </w:pPr>
          </w:p>
          <w:p w14:paraId="292B2B71" w14:textId="77777777" w:rsidR="00C65ECC" w:rsidRDefault="00C65ECC" w:rsidP="00B059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P. č. </w:t>
            </w:r>
          </w:p>
        </w:tc>
        <w:tc>
          <w:tcPr>
            <w:tcW w:w="1202" w:type="pct"/>
            <w:shd w:val="clear" w:color="auto" w:fill="CCCCCC"/>
          </w:tcPr>
          <w:p w14:paraId="782E6198" w14:textId="77777777" w:rsidR="00C65ECC" w:rsidRDefault="00C65ECC" w:rsidP="00B059B6">
            <w:pPr>
              <w:jc w:val="center"/>
              <w:rPr>
                <w:b/>
                <w:bCs/>
                <w:sz w:val="22"/>
              </w:rPr>
            </w:pPr>
          </w:p>
          <w:p w14:paraId="2662F25E" w14:textId="77777777" w:rsidR="00C65ECC" w:rsidRDefault="00C65ECC" w:rsidP="00B059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Názov </w:t>
            </w:r>
          </w:p>
        </w:tc>
        <w:tc>
          <w:tcPr>
            <w:tcW w:w="1563" w:type="pct"/>
            <w:shd w:val="clear" w:color="auto" w:fill="CCCCCC"/>
          </w:tcPr>
          <w:p w14:paraId="3CF8B439" w14:textId="77777777" w:rsidR="00C65ECC" w:rsidRDefault="00C65ECC" w:rsidP="00B059B6">
            <w:pPr>
              <w:jc w:val="center"/>
              <w:rPr>
                <w:b/>
                <w:bCs/>
                <w:sz w:val="22"/>
              </w:rPr>
            </w:pPr>
          </w:p>
          <w:p w14:paraId="2C26D1C4" w14:textId="77777777" w:rsidR="00C65ECC" w:rsidRDefault="00C65ECC" w:rsidP="00B059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predseda</w:t>
            </w:r>
          </w:p>
        </w:tc>
        <w:tc>
          <w:tcPr>
            <w:tcW w:w="1836" w:type="pct"/>
            <w:shd w:val="clear" w:color="auto" w:fill="CCCCCC"/>
          </w:tcPr>
          <w:p w14:paraId="684A049F" w14:textId="77777777" w:rsidR="00C65ECC" w:rsidRDefault="00C65ECC" w:rsidP="00B059B6">
            <w:pPr>
              <w:jc w:val="center"/>
              <w:rPr>
                <w:b/>
                <w:bCs/>
                <w:sz w:val="22"/>
              </w:rPr>
            </w:pPr>
          </w:p>
          <w:p w14:paraId="7AA03F58" w14:textId="77777777" w:rsidR="00C65ECC" w:rsidRDefault="00C65ECC" w:rsidP="00B059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zastúpenie predmetov</w:t>
            </w:r>
          </w:p>
        </w:tc>
      </w:tr>
      <w:tr w:rsidR="002E73C4" w14:paraId="4526FF11" w14:textId="77777777" w:rsidTr="00B059B6">
        <w:trPr>
          <w:trHeight w:val="264"/>
        </w:trPr>
        <w:tc>
          <w:tcPr>
            <w:tcW w:w="399" w:type="pct"/>
          </w:tcPr>
          <w:p w14:paraId="6D75D774" w14:textId="77777777" w:rsidR="002E73C4" w:rsidRPr="006D3800" w:rsidRDefault="006D3800" w:rsidP="00B059B6">
            <w:pPr>
              <w:jc w:val="center"/>
            </w:pPr>
            <w:r w:rsidRPr="006D3800">
              <w:t>1</w:t>
            </w:r>
            <w:r w:rsidR="002E73C4" w:rsidRPr="006D3800">
              <w:t>.</w:t>
            </w:r>
          </w:p>
        </w:tc>
        <w:tc>
          <w:tcPr>
            <w:tcW w:w="1202" w:type="pct"/>
          </w:tcPr>
          <w:p w14:paraId="5CD7740D" w14:textId="77777777" w:rsidR="002E73C4" w:rsidRDefault="002E73C4" w:rsidP="00B059B6">
            <w:pPr>
              <w:jc w:val="both"/>
            </w:pPr>
            <w:r>
              <w:t>Predmetová komisia</w:t>
            </w:r>
          </w:p>
        </w:tc>
        <w:tc>
          <w:tcPr>
            <w:tcW w:w="1563" w:type="pct"/>
          </w:tcPr>
          <w:p w14:paraId="508BFAC0" w14:textId="77777777" w:rsidR="002E73C4" w:rsidRDefault="002E73C4" w:rsidP="00B059B6">
            <w:pPr>
              <w:jc w:val="both"/>
            </w:pPr>
            <w:r>
              <w:t>Ing. Alžbeta Blašková</w:t>
            </w:r>
          </w:p>
        </w:tc>
        <w:tc>
          <w:tcPr>
            <w:tcW w:w="1836" w:type="pct"/>
          </w:tcPr>
          <w:p w14:paraId="251F8466" w14:textId="77777777" w:rsidR="002E73C4" w:rsidRDefault="002E73C4" w:rsidP="00B059B6">
            <w:pPr>
              <w:jc w:val="both"/>
            </w:pPr>
            <w:r>
              <w:t>Cudzie jazyky</w:t>
            </w:r>
          </w:p>
        </w:tc>
      </w:tr>
      <w:tr w:rsidR="00C65ECC" w14:paraId="5CFB36C2" w14:textId="77777777" w:rsidTr="00B059B6">
        <w:trPr>
          <w:trHeight w:val="264"/>
        </w:trPr>
        <w:tc>
          <w:tcPr>
            <w:tcW w:w="399" w:type="pct"/>
          </w:tcPr>
          <w:p w14:paraId="041409FE" w14:textId="77777777" w:rsidR="00C65ECC" w:rsidRDefault="00C65ECC" w:rsidP="00B059B6">
            <w:pPr>
              <w:jc w:val="center"/>
            </w:pPr>
            <w:r>
              <w:t>2.</w:t>
            </w:r>
          </w:p>
        </w:tc>
        <w:tc>
          <w:tcPr>
            <w:tcW w:w="1202" w:type="pct"/>
          </w:tcPr>
          <w:p w14:paraId="0FD00E72" w14:textId="77777777" w:rsidR="00C65ECC" w:rsidRDefault="00A5509E" w:rsidP="00B059B6">
            <w:pPr>
              <w:jc w:val="both"/>
            </w:pPr>
            <w:r>
              <w:t>Rada školy</w:t>
            </w:r>
          </w:p>
        </w:tc>
        <w:tc>
          <w:tcPr>
            <w:tcW w:w="1563" w:type="pct"/>
          </w:tcPr>
          <w:p w14:paraId="3BC6F598" w14:textId="77777777" w:rsidR="00C65ECC" w:rsidRDefault="007A7958" w:rsidP="00B059B6">
            <w:pPr>
              <w:jc w:val="both"/>
            </w:pPr>
            <w:r>
              <w:t>Mgr. Bronislava Šariščanová</w:t>
            </w:r>
          </w:p>
        </w:tc>
        <w:tc>
          <w:tcPr>
            <w:tcW w:w="1836" w:type="pct"/>
          </w:tcPr>
          <w:p w14:paraId="5AC89B50" w14:textId="77777777" w:rsidR="00C65ECC" w:rsidRDefault="002E73C4" w:rsidP="00B059B6">
            <w:pPr>
              <w:jc w:val="both"/>
            </w:pPr>
            <w:r>
              <w:t>-</w:t>
            </w:r>
          </w:p>
        </w:tc>
      </w:tr>
      <w:tr w:rsidR="00C65ECC" w14:paraId="6D995DAD" w14:textId="77777777" w:rsidTr="00B059B6">
        <w:trPr>
          <w:trHeight w:val="284"/>
        </w:trPr>
        <w:tc>
          <w:tcPr>
            <w:tcW w:w="399" w:type="pct"/>
          </w:tcPr>
          <w:p w14:paraId="2C70A37E" w14:textId="77777777" w:rsidR="00C65ECC" w:rsidRDefault="00C65ECC" w:rsidP="00B059B6">
            <w:pPr>
              <w:jc w:val="center"/>
            </w:pPr>
            <w:r>
              <w:t>3.</w:t>
            </w:r>
          </w:p>
        </w:tc>
        <w:tc>
          <w:tcPr>
            <w:tcW w:w="1202" w:type="pct"/>
          </w:tcPr>
          <w:p w14:paraId="783CEBA4" w14:textId="77777777" w:rsidR="00C65ECC" w:rsidRDefault="00A5509E" w:rsidP="00B059B6">
            <w:pPr>
              <w:jc w:val="both"/>
            </w:pPr>
            <w:r>
              <w:t>Pedago</w:t>
            </w:r>
            <w:r w:rsidR="006D3800">
              <w:t>gická rada</w:t>
            </w:r>
          </w:p>
        </w:tc>
        <w:tc>
          <w:tcPr>
            <w:tcW w:w="1563" w:type="pct"/>
          </w:tcPr>
          <w:p w14:paraId="5428EEBC" w14:textId="77777777" w:rsidR="00C65ECC" w:rsidRDefault="00465425" w:rsidP="00B059B6">
            <w:pPr>
              <w:jc w:val="both"/>
            </w:pPr>
            <w:r>
              <w:t>-</w:t>
            </w:r>
          </w:p>
        </w:tc>
        <w:tc>
          <w:tcPr>
            <w:tcW w:w="1836" w:type="pct"/>
          </w:tcPr>
          <w:p w14:paraId="415B7B63" w14:textId="77777777" w:rsidR="00C65ECC" w:rsidRDefault="002E73C4" w:rsidP="00B059B6">
            <w:pPr>
              <w:jc w:val="both"/>
            </w:pPr>
            <w:r>
              <w:t>-</w:t>
            </w:r>
          </w:p>
        </w:tc>
      </w:tr>
    </w:tbl>
    <w:p w14:paraId="2FABB873" w14:textId="77777777" w:rsidR="006D3800" w:rsidRDefault="006D3800" w:rsidP="006D3800">
      <w:pPr>
        <w:jc w:val="both"/>
        <w:rPr>
          <w:b/>
        </w:rPr>
      </w:pPr>
    </w:p>
    <w:p w14:paraId="69CFDE54" w14:textId="77777777" w:rsidR="005034DE" w:rsidRDefault="005034DE" w:rsidP="005034DE">
      <w:pPr>
        <w:numPr>
          <w:ilvl w:val="0"/>
          <w:numId w:val="33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Štatistické údaje o škole </w:t>
      </w:r>
    </w:p>
    <w:p w14:paraId="66913273" w14:textId="77777777" w:rsidR="005034DE" w:rsidRDefault="005034DE" w:rsidP="005034DE">
      <w:pPr>
        <w:ind w:left="720"/>
        <w:jc w:val="both"/>
        <w:rPr>
          <w:b/>
        </w:rPr>
      </w:pPr>
    </w:p>
    <w:p w14:paraId="6B49623B" w14:textId="258DFA6A" w:rsidR="005034DE" w:rsidRDefault="005034DE" w:rsidP="005034DE">
      <w:pPr>
        <w:pStyle w:val="Zarkazkladnhotextu"/>
        <w:ind w:left="0"/>
        <w:rPr>
          <w:b/>
          <w:bCs/>
          <w:u w:val="single"/>
        </w:rPr>
      </w:pPr>
      <w:r>
        <w:rPr>
          <w:b/>
          <w:bCs/>
        </w:rPr>
        <w:t>Údaje o počte poslucháčov, formách štúdia a cudzích jazykoch v školskom roku</w:t>
      </w:r>
      <w:r w:rsidR="00D57AD8">
        <w:rPr>
          <w:b/>
          <w:bCs/>
        </w:rPr>
        <w:t xml:space="preserve">  </w:t>
      </w:r>
      <w:r>
        <w:rPr>
          <w:b/>
          <w:bCs/>
        </w:rPr>
        <w:t>202</w:t>
      </w:r>
      <w:r w:rsidR="00D57AD8">
        <w:rPr>
          <w:b/>
          <w:bCs/>
        </w:rPr>
        <w:t>1</w:t>
      </w:r>
      <w:r>
        <w:rPr>
          <w:b/>
          <w:bCs/>
        </w:rPr>
        <w:t>/202</w:t>
      </w:r>
      <w:r w:rsidR="00D57AD8">
        <w:rPr>
          <w:b/>
          <w:bCs/>
        </w:rPr>
        <w:t xml:space="preserve">2 </w:t>
      </w:r>
      <w:r>
        <w:rPr>
          <w:b/>
          <w:bCs/>
        </w:rPr>
        <w:t xml:space="preserve">na pracovisku </w:t>
      </w:r>
      <w:r>
        <w:rPr>
          <w:b/>
          <w:bCs/>
          <w:u w:val="single"/>
        </w:rPr>
        <w:t>Užhorodská 8:</w:t>
      </w:r>
    </w:p>
    <w:p w14:paraId="794A6652" w14:textId="77777777" w:rsidR="005034DE" w:rsidRDefault="005034DE" w:rsidP="005034DE">
      <w:pPr>
        <w:pStyle w:val="Zarkazkladnhotextu"/>
        <w:ind w:left="0"/>
        <w:rPr>
          <w:b/>
          <w:bCs/>
          <w:sz w:val="28"/>
        </w:rPr>
      </w:pPr>
      <w:r>
        <w:rPr>
          <w:b/>
          <w:bCs/>
        </w:rPr>
        <w:t>2.1   Zoznam cudzích jazykov a kurzov: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97"/>
        <w:gridCol w:w="3873"/>
        <w:gridCol w:w="4418"/>
      </w:tblGrid>
      <w:tr w:rsidR="005034DE" w14:paraId="6D1B0B17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443F6A" w14:textId="77777777" w:rsidR="005034DE" w:rsidRDefault="005034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Por. č.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41A770" w14:textId="77777777" w:rsidR="005034DE" w:rsidRDefault="005034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Cudzí jazyk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C15D0A" w14:textId="77777777" w:rsidR="005034DE" w:rsidRDefault="005034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 kurzu</w:t>
            </w:r>
          </w:p>
        </w:tc>
      </w:tr>
      <w:tr w:rsidR="005034DE" w14:paraId="4A807B23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75FB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E524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Anglický jazyk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071" w14:textId="77777777" w:rsidR="005034DE" w:rsidRDefault="005034D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Prípravný, základný, špeciálny, konverzačný</w:t>
            </w:r>
          </w:p>
        </w:tc>
      </w:tr>
      <w:tr w:rsidR="005034DE" w14:paraId="5933F9E8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D09F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349C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Nemecký jazyk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1E22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Základný, špeciáln</w:t>
            </w:r>
            <w:r w:rsidR="00194650">
              <w:rPr>
                <w:lang w:eastAsia="en-US"/>
              </w:rPr>
              <w:t>y</w:t>
            </w:r>
          </w:p>
        </w:tc>
      </w:tr>
      <w:tr w:rsidR="005034DE" w14:paraId="2CFE19C0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2747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9B25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Španielsky jazyk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B7CD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Základný, špeciálny, konverzačný</w:t>
            </w:r>
          </w:p>
        </w:tc>
      </w:tr>
      <w:tr w:rsidR="005034DE" w14:paraId="31640444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B245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BA8A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Ruský jazyk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FFD3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Základný, špeciálny</w:t>
            </w:r>
          </w:p>
        </w:tc>
      </w:tr>
      <w:tr w:rsidR="005034DE" w14:paraId="3219A654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6A89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EEB2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Francúzsky jazyk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1635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Základný, špeciálny, konverzačný</w:t>
            </w:r>
          </w:p>
        </w:tc>
      </w:tr>
      <w:tr w:rsidR="005034DE" w14:paraId="52C3C814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AB66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3B73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Taliansky jazyk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8AFC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Základný, špeciálny</w:t>
            </w:r>
          </w:p>
        </w:tc>
      </w:tr>
      <w:tr w:rsidR="005034DE" w14:paraId="5AE5FA53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BA3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E3ED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Maďarský jazyk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A80E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</w:t>
            </w:r>
          </w:p>
        </w:tc>
      </w:tr>
      <w:tr w:rsidR="005034DE" w14:paraId="3524CA3C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28CE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3AD4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Japonský jazyk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C89C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</w:t>
            </w:r>
          </w:p>
        </w:tc>
      </w:tr>
      <w:tr w:rsidR="005034DE" w14:paraId="50E35D17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3729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827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Čínsky jazyk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7E76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</w:t>
            </w:r>
          </w:p>
        </w:tc>
      </w:tr>
      <w:tr w:rsidR="005034DE" w14:paraId="4053EA51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2E98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64FF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Kórejský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5411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</w:t>
            </w:r>
          </w:p>
        </w:tc>
      </w:tr>
      <w:tr w:rsidR="005034DE" w14:paraId="25043550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EC9B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E594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Chorvátsky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2E90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</w:t>
            </w:r>
          </w:p>
        </w:tc>
      </w:tr>
      <w:tr w:rsidR="005034DE" w14:paraId="31822B0A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003A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7375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Slovenčina pre cudzincov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26CB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</w:t>
            </w:r>
          </w:p>
        </w:tc>
      </w:tr>
      <w:tr w:rsidR="006813FA" w14:paraId="49CEF8A7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AAF" w14:textId="77777777" w:rsidR="006813FA" w:rsidRDefault="006813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36D" w14:textId="77777777" w:rsidR="006813FA" w:rsidRDefault="006813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Švédsky jazyk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CFF" w14:textId="77777777" w:rsidR="006813FA" w:rsidRDefault="006813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</w:t>
            </w:r>
          </w:p>
        </w:tc>
      </w:tr>
    </w:tbl>
    <w:p w14:paraId="24260C97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62BDC23D" w14:textId="77777777" w:rsidR="005034DE" w:rsidRDefault="005034DE" w:rsidP="005034DE">
      <w:pPr>
        <w:pStyle w:val="Zarkazkladnhotextu"/>
        <w:ind w:left="0"/>
        <w:rPr>
          <w:b/>
          <w:bCs/>
        </w:rPr>
      </w:pPr>
      <w:r>
        <w:rPr>
          <w:b/>
          <w:bCs/>
        </w:rPr>
        <w:t>2.2   Počet poslucháčov podľa cudzích jazykov k 15.9.202</w:t>
      </w:r>
      <w:r w:rsidR="006813FA">
        <w:rPr>
          <w:b/>
          <w:bCs/>
        </w:rPr>
        <w:t>1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872"/>
        <w:gridCol w:w="1844"/>
        <w:gridCol w:w="1864"/>
        <w:gridCol w:w="1844"/>
        <w:gridCol w:w="1864"/>
      </w:tblGrid>
      <w:tr w:rsidR="005034DE" w14:paraId="6C6C8848" w14:textId="77777777" w:rsidTr="005034DE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D17FA5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Cudzí jazyk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1A9C7C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poslucháčov od 6 do 25 rokov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F1F5B8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poslucháčov od 25 rokov</w:t>
            </w:r>
          </w:p>
        </w:tc>
      </w:tr>
      <w:tr w:rsidR="005034DE" w14:paraId="7FDA3C88" w14:textId="77777777" w:rsidTr="006813FA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1657" w14:textId="77777777" w:rsidR="005034DE" w:rsidRDefault="005034DE">
            <w:pPr>
              <w:rPr>
                <w:b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B58A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Riadny kurz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2FDF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Intenzívny kurz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5574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Riadny kurz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1C01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Intenzívny kurz</w:t>
            </w:r>
          </w:p>
        </w:tc>
      </w:tr>
      <w:tr w:rsidR="005034DE" w14:paraId="260D4B04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3C5E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Anglický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D1DE" w14:textId="77777777" w:rsidR="005034DE" w:rsidRDefault="00206C8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04E4" w14:textId="77777777" w:rsidR="005034DE" w:rsidRDefault="00206C8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9776" w14:textId="77777777" w:rsidR="005034DE" w:rsidRDefault="00206C82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74CA" w14:textId="77777777" w:rsidR="005034DE" w:rsidRDefault="00206C8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21</w:t>
            </w:r>
          </w:p>
        </w:tc>
      </w:tr>
      <w:tr w:rsidR="005034DE" w14:paraId="02C7F8E1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A5ED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Nemecký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6E43" w14:textId="77777777" w:rsidR="005034DE" w:rsidRDefault="001621ED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A8CD" w14:textId="77777777" w:rsidR="005034DE" w:rsidRDefault="005108DA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9D9D" w14:textId="77777777" w:rsidR="005034DE" w:rsidRDefault="005108DA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</w:t>
            </w:r>
            <w:r w:rsidR="007D6122">
              <w:rPr>
                <w:b w:val="0"/>
                <w:sz w:val="24"/>
                <w:lang w:eastAsia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3B0B" w14:textId="77777777" w:rsidR="005034DE" w:rsidRDefault="005108DA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5034DE" w14:paraId="61F5FE17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8815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Španielsky j.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7E40" w14:textId="77777777" w:rsidR="005034DE" w:rsidRDefault="00BE5102">
            <w:pPr>
              <w:pStyle w:val="Nadpis4"/>
              <w:tabs>
                <w:tab w:val="left" w:pos="675"/>
                <w:tab w:val="center" w:pos="814"/>
              </w:tabs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27F4" w14:textId="77777777" w:rsidR="005034DE" w:rsidRDefault="00BE510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9927" w14:textId="77777777" w:rsidR="005034DE" w:rsidRDefault="00BE5102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B06" w14:textId="77777777" w:rsidR="005034DE" w:rsidRDefault="00BE510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5034DE" w14:paraId="38BC8AE0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98F0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Ruský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0E32" w14:textId="77777777" w:rsidR="005034DE" w:rsidRDefault="00501F17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7A4B" w14:textId="77777777" w:rsidR="005034DE" w:rsidRDefault="00501F17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58D4" w14:textId="77777777" w:rsidR="005034DE" w:rsidRDefault="00501F17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7EBA" w14:textId="77777777" w:rsidR="005034DE" w:rsidRDefault="00501F17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5034DE" w14:paraId="4AB4A122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7D08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Francúzsky j.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6497" w14:textId="77777777" w:rsidR="005034DE" w:rsidRDefault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AFAD" w14:textId="77777777" w:rsidR="005034DE" w:rsidRDefault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49E1" w14:textId="77777777" w:rsidR="005034DE" w:rsidRDefault="006547B2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01E5" w14:textId="77777777" w:rsidR="005034DE" w:rsidRDefault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5034DE" w14:paraId="424A44C5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6142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Taliansky j.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D487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7AF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69D8" w14:textId="77777777" w:rsidR="005034DE" w:rsidRDefault="006F511F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5211" w14:textId="77777777" w:rsidR="005034DE" w:rsidRDefault="006F511F" w:rsidP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</w:t>
            </w:r>
          </w:p>
        </w:tc>
      </w:tr>
      <w:tr w:rsidR="005034DE" w14:paraId="3B9CE36C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174D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Maďarský j.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C7BA" w14:textId="77777777" w:rsidR="005034DE" w:rsidRDefault="007D612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13D8" w14:textId="77777777" w:rsidR="005034DE" w:rsidRDefault="00C34083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272D" w14:textId="77777777" w:rsidR="005034DE" w:rsidRDefault="007D6122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BDCB" w14:textId="77777777" w:rsidR="005034DE" w:rsidRDefault="00C34083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5034DE" w14:paraId="58DA5DE1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7570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Japonský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FCF0" w14:textId="77777777" w:rsidR="005034DE" w:rsidRDefault="00157B55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6651" w14:textId="77777777" w:rsidR="005034DE" w:rsidRDefault="00157B55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172E" w14:textId="77777777" w:rsidR="005034DE" w:rsidRDefault="00157B55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CCF" w14:textId="77777777" w:rsidR="005034DE" w:rsidRDefault="00157B55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5034DE" w14:paraId="5DFDF40B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642B" w14:textId="77777777" w:rsidR="005034DE" w:rsidRDefault="005034DE">
            <w:pPr>
              <w:rPr>
                <w:lang w:eastAsia="en-US"/>
              </w:rPr>
            </w:pPr>
            <w:r>
              <w:rPr>
                <w:lang w:eastAsia="en-US"/>
              </w:rPr>
              <w:t>Čínsky</w:t>
            </w:r>
            <w:r w:rsidR="00F43F46">
              <w:rPr>
                <w:lang w:eastAsia="en-US"/>
              </w:rPr>
              <w:t xml:space="preserve">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A0E2" w14:textId="77777777" w:rsidR="005034DE" w:rsidRDefault="00B44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115" w14:textId="77777777" w:rsidR="005034DE" w:rsidRDefault="00B44174" w:rsidP="00B44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BA72" w14:textId="77777777" w:rsidR="005034DE" w:rsidRDefault="00B44174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7CC3" w14:textId="77777777" w:rsidR="005034DE" w:rsidRDefault="00B44174" w:rsidP="00B44174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</w:t>
            </w:r>
          </w:p>
        </w:tc>
      </w:tr>
      <w:tr w:rsidR="005034DE" w14:paraId="481EB93E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3477" w14:textId="77777777" w:rsidR="005034DE" w:rsidRDefault="005034DE">
            <w:pPr>
              <w:rPr>
                <w:lang w:eastAsia="en-US"/>
              </w:rPr>
            </w:pPr>
            <w:r>
              <w:rPr>
                <w:lang w:eastAsia="en-US"/>
              </w:rPr>
              <w:t>Kórejský</w:t>
            </w:r>
            <w:r w:rsidR="00F43F46">
              <w:rPr>
                <w:lang w:eastAsia="en-US"/>
              </w:rPr>
              <w:t xml:space="preserve">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BDB4" w14:textId="77777777" w:rsidR="005034DE" w:rsidRDefault="00B44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81A0" w14:textId="77777777" w:rsidR="005034DE" w:rsidRDefault="00B44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ABDE" w14:textId="77777777" w:rsidR="005034DE" w:rsidRDefault="00B44174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4E33" w14:textId="77777777" w:rsidR="005034DE" w:rsidRDefault="00B44174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5034DE" w14:paraId="74E06D82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5AA2" w14:textId="77777777" w:rsidR="005034DE" w:rsidRDefault="005034DE">
            <w:pPr>
              <w:rPr>
                <w:lang w:eastAsia="en-US"/>
              </w:rPr>
            </w:pPr>
            <w:r>
              <w:rPr>
                <w:lang w:eastAsia="en-US"/>
              </w:rPr>
              <w:t>Chorvátsky</w:t>
            </w:r>
            <w:r w:rsidR="00F43F46">
              <w:rPr>
                <w:lang w:eastAsia="en-US"/>
              </w:rPr>
              <w:t xml:space="preserve"> j.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F443" w14:textId="77777777" w:rsidR="005034DE" w:rsidRDefault="00157B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680A" w14:textId="77777777" w:rsidR="005034DE" w:rsidRDefault="00157B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F5DE" w14:textId="77777777" w:rsidR="005034DE" w:rsidRDefault="00157B55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FBE6" w14:textId="77777777" w:rsidR="005034DE" w:rsidRDefault="00157B55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5034DE" w14:paraId="135F29ED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14F4" w14:textId="77777777" w:rsidR="005034DE" w:rsidRPr="001858BC" w:rsidRDefault="005034DE">
            <w:pPr>
              <w:rPr>
                <w:sz w:val="16"/>
                <w:szCs w:val="16"/>
                <w:lang w:eastAsia="en-US"/>
              </w:rPr>
            </w:pPr>
            <w:r w:rsidRPr="001858BC">
              <w:rPr>
                <w:sz w:val="16"/>
                <w:szCs w:val="16"/>
                <w:lang w:eastAsia="en-US"/>
              </w:rPr>
              <w:t>Slovenčina pre cudzincov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B0E1" w14:textId="77777777" w:rsidR="005034DE" w:rsidRDefault="00157B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7237" w14:textId="77777777" w:rsidR="005034DE" w:rsidRDefault="00157B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96F2" w14:textId="77777777" w:rsidR="005034DE" w:rsidRDefault="00157B55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C27E" w14:textId="77777777" w:rsidR="005034DE" w:rsidRDefault="00157B55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6813FA" w14:paraId="619ABCA1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DE2" w14:textId="77777777" w:rsidR="006813FA" w:rsidRDefault="006813FA">
            <w:pPr>
              <w:rPr>
                <w:lang w:eastAsia="en-US"/>
              </w:rPr>
            </w:pPr>
            <w:r>
              <w:rPr>
                <w:lang w:eastAsia="en-US"/>
              </w:rPr>
              <w:t>Švédsky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733" w14:textId="77777777" w:rsidR="006813FA" w:rsidRDefault="00B44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009" w14:textId="77777777" w:rsidR="006813FA" w:rsidRDefault="00B44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014F" w14:textId="77777777" w:rsidR="006813FA" w:rsidRDefault="00B44174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DF2" w14:textId="77777777" w:rsidR="006813FA" w:rsidRDefault="00B44174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</w:tbl>
    <w:p w14:paraId="08436607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1CADBF7C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5097C094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68C3C102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38D0625D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2D5A4E32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7C76A7C8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6F0F98C4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446493CF" w14:textId="77777777" w:rsidR="005034DE" w:rsidRDefault="005034DE" w:rsidP="005034DE">
      <w:pPr>
        <w:pStyle w:val="Zarkazkladnhotextu"/>
        <w:ind w:left="0"/>
        <w:rPr>
          <w:b/>
          <w:bCs/>
        </w:rPr>
      </w:pPr>
      <w:r>
        <w:rPr>
          <w:b/>
          <w:bCs/>
        </w:rPr>
        <w:t>2.3   Počet poslucháčov podľa cudzích jazykov k 30.06.202</w:t>
      </w:r>
      <w:r w:rsidR="006813FA">
        <w:rPr>
          <w:b/>
          <w:bCs/>
        </w:rPr>
        <w:t>2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872"/>
        <w:gridCol w:w="1844"/>
        <w:gridCol w:w="1864"/>
        <w:gridCol w:w="1844"/>
        <w:gridCol w:w="1864"/>
      </w:tblGrid>
      <w:tr w:rsidR="005034DE" w14:paraId="1582B119" w14:textId="77777777" w:rsidTr="005034DE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8748BC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Cudzí jazyk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FE3AA7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poslucháčov od 6 do 25 rokov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1CD0CA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poslucháčov od 25 rokov</w:t>
            </w:r>
          </w:p>
        </w:tc>
      </w:tr>
      <w:tr w:rsidR="005034DE" w14:paraId="6D9838AC" w14:textId="77777777" w:rsidTr="00503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C25" w14:textId="77777777" w:rsidR="005034DE" w:rsidRDefault="005034DE">
            <w:pPr>
              <w:rPr>
                <w:b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8CE5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Riadny kurz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04C8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Intenzívny kurz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5375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Riadny kurz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916F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Intenzívny kurz</w:t>
            </w:r>
          </w:p>
        </w:tc>
      </w:tr>
      <w:tr w:rsidR="005034DE" w14:paraId="685B64B0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072A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Anglický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804A" w14:textId="77777777" w:rsidR="005034DE" w:rsidRDefault="00206C8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9343" w14:textId="77777777" w:rsidR="005034DE" w:rsidRDefault="00206C82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5F42" w14:textId="77777777" w:rsidR="005034DE" w:rsidRDefault="00206C8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52B9" w14:textId="77777777" w:rsidR="005034DE" w:rsidRDefault="00206C8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21</w:t>
            </w:r>
          </w:p>
        </w:tc>
      </w:tr>
      <w:tr w:rsidR="005034DE" w14:paraId="09D96E2D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9D8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Nemecký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A825" w14:textId="77777777" w:rsidR="005034DE" w:rsidRDefault="005108DA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6184" w14:textId="77777777" w:rsidR="005034DE" w:rsidRDefault="005108DA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E923" w14:textId="77777777" w:rsidR="005034DE" w:rsidRDefault="005108DA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9192" w14:textId="77777777" w:rsidR="005034DE" w:rsidRDefault="005108DA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5034DE" w14:paraId="1B6CA0A3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750C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Španielsky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3480" w14:textId="77777777" w:rsidR="005034DE" w:rsidRDefault="00BE510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DA5B" w14:textId="77777777" w:rsidR="005034DE" w:rsidRDefault="00BE5102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B652" w14:textId="77777777" w:rsidR="005034DE" w:rsidRDefault="00BE510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126C" w14:textId="77777777" w:rsidR="005034DE" w:rsidRDefault="00BE510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5034DE" w14:paraId="2377B10F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5A2B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Ruský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EC01" w14:textId="77777777" w:rsidR="005034DE" w:rsidRDefault="00501F17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A7AD" w14:textId="77777777" w:rsidR="005034DE" w:rsidRDefault="00501F17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4C00" w14:textId="77777777" w:rsidR="005034DE" w:rsidRDefault="00501F17" w:rsidP="0043108B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5FA8" w14:textId="77777777" w:rsidR="005034DE" w:rsidRDefault="00501F17" w:rsidP="0043108B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5034DE" w14:paraId="09D72F83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5E32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Francúzsky j.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8485" w14:textId="424A874C" w:rsidR="005034DE" w:rsidRDefault="008A5E59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D2C9" w14:textId="5571693C" w:rsidR="005034DE" w:rsidRDefault="008A5E59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3539" w14:textId="59FE8ED2" w:rsidR="005034DE" w:rsidRDefault="008A5E59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9B22" w14:textId="77777777" w:rsidR="005034DE" w:rsidRDefault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5034DE" w14:paraId="7A2411BA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64FF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Taliansky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4B26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9B5" w14:textId="77777777" w:rsidR="005034DE" w:rsidRDefault="006F511F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B39E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9D74" w14:textId="77777777" w:rsidR="005034DE" w:rsidRDefault="006F511F" w:rsidP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</w:t>
            </w:r>
          </w:p>
        </w:tc>
      </w:tr>
      <w:tr w:rsidR="005034DE" w14:paraId="1DA0F9D9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FB50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Maďarský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17E3" w14:textId="77777777" w:rsidR="005034DE" w:rsidRDefault="007D612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218D" w14:textId="77777777" w:rsidR="005034DE" w:rsidRDefault="007D6122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0001" w14:textId="77777777" w:rsidR="005034DE" w:rsidRDefault="007D612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01C7" w14:textId="77777777" w:rsidR="005034DE" w:rsidRDefault="007D612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5034DE" w14:paraId="2A196D0F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C968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Japonský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70E0" w14:textId="77777777" w:rsidR="005034DE" w:rsidRDefault="00157B55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0FE7" w14:textId="77777777" w:rsidR="005034DE" w:rsidRDefault="00157B55" w:rsidP="006547B2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D22E" w14:textId="77777777" w:rsidR="005034DE" w:rsidRDefault="00157B55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1091" w14:textId="77777777" w:rsidR="005034DE" w:rsidRDefault="00157B55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5034DE" w14:paraId="21CD8A9E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9EE2" w14:textId="77777777" w:rsidR="005034DE" w:rsidRDefault="005034DE">
            <w:pPr>
              <w:rPr>
                <w:lang w:eastAsia="en-US"/>
              </w:rPr>
            </w:pPr>
            <w:r>
              <w:rPr>
                <w:lang w:eastAsia="en-US"/>
              </w:rPr>
              <w:t>Čínsky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140D" w14:textId="77777777" w:rsidR="005034DE" w:rsidRDefault="00B44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094A" w14:textId="77777777" w:rsidR="005034DE" w:rsidRDefault="00B44174" w:rsidP="00654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6287" w14:textId="77777777" w:rsidR="005034DE" w:rsidRDefault="00B44174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BE9F" w14:textId="77777777" w:rsidR="005034DE" w:rsidRDefault="00B44174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</w:t>
            </w:r>
          </w:p>
        </w:tc>
      </w:tr>
      <w:tr w:rsidR="005034DE" w14:paraId="24821DCD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935B" w14:textId="77777777" w:rsidR="005034DE" w:rsidRPr="005515B6" w:rsidRDefault="005034DE">
            <w:pPr>
              <w:rPr>
                <w:lang w:eastAsia="en-US"/>
              </w:rPr>
            </w:pPr>
            <w:r w:rsidRPr="005515B6">
              <w:rPr>
                <w:lang w:eastAsia="en-US"/>
              </w:rPr>
              <w:t>Kórejský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0099" w14:textId="77777777" w:rsidR="005034DE" w:rsidRDefault="00B44174" w:rsidP="00551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AEB1" w14:textId="77777777" w:rsidR="005034DE" w:rsidRDefault="00B44174" w:rsidP="006547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B696" w14:textId="77777777" w:rsidR="005034DE" w:rsidRDefault="00B44174" w:rsidP="00551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5CC1" w14:textId="77777777" w:rsidR="005034DE" w:rsidRDefault="00B44174" w:rsidP="00551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034DE" w14:paraId="66B87BCD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091B" w14:textId="77777777" w:rsidR="005034DE" w:rsidRPr="005515B6" w:rsidRDefault="005034DE">
            <w:pPr>
              <w:rPr>
                <w:lang w:eastAsia="en-US"/>
              </w:rPr>
            </w:pPr>
            <w:r w:rsidRPr="005515B6">
              <w:rPr>
                <w:lang w:eastAsia="en-US"/>
              </w:rPr>
              <w:t>Chorvátsky j.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D29" w14:textId="77777777" w:rsidR="005034DE" w:rsidRDefault="00B44174" w:rsidP="00551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B42" w14:textId="77777777" w:rsidR="005034DE" w:rsidRDefault="00B44174" w:rsidP="00654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22E3" w14:textId="77777777" w:rsidR="005034DE" w:rsidRDefault="00B44174" w:rsidP="005515B6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5C59" w14:textId="77777777" w:rsidR="005034DE" w:rsidRDefault="00B44174" w:rsidP="005515B6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5034DE" w14:paraId="3295C5D1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4D86" w14:textId="77777777" w:rsidR="005034DE" w:rsidRPr="001858BC" w:rsidRDefault="005034DE">
            <w:pPr>
              <w:rPr>
                <w:sz w:val="16"/>
                <w:szCs w:val="16"/>
                <w:lang w:eastAsia="en-US"/>
              </w:rPr>
            </w:pPr>
            <w:r w:rsidRPr="001858BC">
              <w:rPr>
                <w:sz w:val="16"/>
                <w:szCs w:val="16"/>
                <w:lang w:eastAsia="en-US"/>
              </w:rPr>
              <w:t>Slovenčina pre cudzincov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6A8" w14:textId="77777777" w:rsidR="005034DE" w:rsidRDefault="00157B55" w:rsidP="00551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0DD" w14:textId="77777777" w:rsidR="005034DE" w:rsidRDefault="00157B55" w:rsidP="00654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337" w14:textId="77777777" w:rsidR="005034DE" w:rsidRDefault="00157B55" w:rsidP="005515B6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F228" w14:textId="77777777" w:rsidR="005034DE" w:rsidRDefault="00157B55" w:rsidP="005515B6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6813FA" w14:paraId="1775BAA1" w14:textId="77777777" w:rsidTr="005034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23C" w14:textId="77777777" w:rsidR="006813FA" w:rsidRPr="005515B6" w:rsidRDefault="006813FA">
            <w:pPr>
              <w:rPr>
                <w:lang w:eastAsia="en-US"/>
              </w:rPr>
            </w:pPr>
            <w:r>
              <w:rPr>
                <w:lang w:eastAsia="en-US"/>
              </w:rPr>
              <w:t>Švédsky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36F" w14:textId="77777777" w:rsidR="006813FA" w:rsidRDefault="00B44174" w:rsidP="00551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8C9" w14:textId="77777777" w:rsidR="006813FA" w:rsidRDefault="00B44174" w:rsidP="00654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A3B" w14:textId="77777777" w:rsidR="006813FA" w:rsidRDefault="00B44174" w:rsidP="005515B6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0A6" w14:textId="77777777" w:rsidR="006813FA" w:rsidRDefault="00B44174" w:rsidP="005515B6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</w:tbl>
    <w:p w14:paraId="1A8582AA" w14:textId="77777777" w:rsidR="005034DE" w:rsidRDefault="005034DE" w:rsidP="005034DE">
      <w:pPr>
        <w:pStyle w:val="Zarkazkladnhotextu"/>
        <w:ind w:left="0"/>
      </w:pPr>
    </w:p>
    <w:p w14:paraId="0EF274E0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067A62EF" w14:textId="77777777" w:rsidR="005034DE" w:rsidRDefault="005034DE" w:rsidP="005034DE">
      <w:pPr>
        <w:pStyle w:val="Zarkazkladnhotextu"/>
        <w:ind w:left="0"/>
        <w:rPr>
          <w:b/>
          <w:bCs/>
        </w:rPr>
      </w:pPr>
      <w:r>
        <w:rPr>
          <w:b/>
          <w:bCs/>
        </w:rPr>
        <w:t>Údaje o počte poslucháčov, formách štúdia a cudzích jazykoch v školskom roku 202</w:t>
      </w:r>
      <w:r w:rsidR="006813FA">
        <w:rPr>
          <w:b/>
          <w:bCs/>
        </w:rPr>
        <w:t>1</w:t>
      </w:r>
      <w:r>
        <w:rPr>
          <w:b/>
          <w:bCs/>
        </w:rPr>
        <w:t>/202</w:t>
      </w:r>
      <w:r w:rsidR="006813FA">
        <w:rPr>
          <w:b/>
          <w:bCs/>
        </w:rPr>
        <w:t>2</w:t>
      </w:r>
      <w:r>
        <w:rPr>
          <w:b/>
          <w:bCs/>
        </w:rPr>
        <w:t xml:space="preserve"> na alokovanom pracovisku </w:t>
      </w:r>
      <w:r>
        <w:rPr>
          <w:b/>
          <w:bCs/>
          <w:u w:val="single"/>
        </w:rPr>
        <w:t>Bruselská 18</w:t>
      </w:r>
      <w:r>
        <w:rPr>
          <w:b/>
          <w:bCs/>
        </w:rPr>
        <w:t>:</w:t>
      </w:r>
    </w:p>
    <w:p w14:paraId="20322F16" w14:textId="77777777" w:rsidR="005034DE" w:rsidRDefault="005034DE" w:rsidP="005034DE">
      <w:pPr>
        <w:pStyle w:val="Zarkazkladnhotextu"/>
        <w:ind w:left="0"/>
        <w:rPr>
          <w:b/>
          <w:bCs/>
          <w:sz w:val="28"/>
        </w:rPr>
      </w:pPr>
      <w:r>
        <w:rPr>
          <w:b/>
          <w:bCs/>
        </w:rPr>
        <w:t>2.4   Zoznam cudzích jazykov a kurzov: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97"/>
        <w:gridCol w:w="3874"/>
        <w:gridCol w:w="4417"/>
      </w:tblGrid>
      <w:tr w:rsidR="005034DE" w14:paraId="084C7938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4524AD" w14:textId="77777777" w:rsidR="005034DE" w:rsidRDefault="005034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Por. č.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9CD7D7" w14:textId="77777777" w:rsidR="005034DE" w:rsidRDefault="005034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Cudzí jazyk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112887" w14:textId="77777777" w:rsidR="005034DE" w:rsidRDefault="005034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 kurzu</w:t>
            </w:r>
          </w:p>
        </w:tc>
      </w:tr>
      <w:tr w:rsidR="005034DE" w14:paraId="2431BD70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1954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B05D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Anglický jazyk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BB93" w14:textId="77777777" w:rsidR="005034DE" w:rsidRDefault="00033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prípravný, z</w:t>
            </w:r>
            <w:r w:rsidR="005034DE">
              <w:rPr>
                <w:lang w:eastAsia="en-US"/>
              </w:rPr>
              <w:t>ákladný</w:t>
            </w:r>
          </w:p>
        </w:tc>
      </w:tr>
      <w:tr w:rsidR="005034DE" w14:paraId="2ED519C6" w14:textId="77777777" w:rsidTr="005034D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2CA8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0FE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Ruský jazyk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19EB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základný</w:t>
            </w:r>
          </w:p>
        </w:tc>
      </w:tr>
    </w:tbl>
    <w:p w14:paraId="404A8CC2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0706C16D" w14:textId="77777777" w:rsidR="005034DE" w:rsidRDefault="005034DE" w:rsidP="005034DE">
      <w:pPr>
        <w:pStyle w:val="Zarkazkladnhotextu"/>
        <w:ind w:left="0"/>
        <w:rPr>
          <w:b/>
          <w:bCs/>
        </w:rPr>
      </w:pPr>
      <w:r>
        <w:rPr>
          <w:b/>
          <w:bCs/>
        </w:rPr>
        <w:t>2.5   Počet poslucháčov podľa cudzích jazykov k 15.9.202</w:t>
      </w:r>
      <w:r w:rsidR="006813FA">
        <w:rPr>
          <w:b/>
          <w:bCs/>
        </w:rPr>
        <w:t>1</w:t>
      </w:r>
      <w:r>
        <w:rPr>
          <w:b/>
          <w:bCs/>
        </w:rPr>
        <w:t>: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858"/>
        <w:gridCol w:w="1848"/>
        <w:gridCol w:w="1867"/>
        <w:gridCol w:w="1848"/>
        <w:gridCol w:w="1867"/>
      </w:tblGrid>
      <w:tr w:rsidR="005034DE" w14:paraId="004909E2" w14:textId="77777777" w:rsidTr="005034DE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3728FF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Cudzí jazyk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2C9388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poslucháčov od 6 do 25 rokov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249A86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poslucháčov od 25 rokov</w:t>
            </w:r>
          </w:p>
        </w:tc>
      </w:tr>
      <w:tr w:rsidR="005034DE" w14:paraId="3712D299" w14:textId="77777777" w:rsidTr="00503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8AE" w14:textId="77777777" w:rsidR="005034DE" w:rsidRDefault="005034DE">
            <w:pPr>
              <w:rPr>
                <w:b/>
                <w:bCs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39D1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Riadny kurz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EE65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Intenzívny kurz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5D53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Riadny kurz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21AD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Intenzívny kurz</w:t>
            </w:r>
          </w:p>
        </w:tc>
      </w:tr>
      <w:tr w:rsidR="005034DE" w14:paraId="6338832B" w14:textId="77777777" w:rsidTr="005034DE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EDF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lang w:eastAsia="en-US"/>
              </w:rPr>
              <w:t>Anglický jazyk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724E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E664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4BD1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6154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5034DE" w14:paraId="4EDA4F2C" w14:textId="77777777" w:rsidTr="005034DE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F68B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Ruský jazyk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F7E2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5438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CE3F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21EE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</w:tbl>
    <w:p w14:paraId="281C2F2A" w14:textId="77777777" w:rsidR="005034DE" w:rsidRDefault="005034DE" w:rsidP="005034DE">
      <w:pPr>
        <w:pStyle w:val="Zarkazkladnhotextu"/>
        <w:ind w:left="0"/>
      </w:pPr>
    </w:p>
    <w:p w14:paraId="5C4A327A" w14:textId="77777777" w:rsidR="005034DE" w:rsidRDefault="005034DE" w:rsidP="005034DE">
      <w:pPr>
        <w:pStyle w:val="Zarkazkladnhotextu"/>
        <w:ind w:left="0"/>
        <w:rPr>
          <w:b/>
          <w:bCs/>
        </w:rPr>
      </w:pPr>
      <w:r>
        <w:rPr>
          <w:b/>
          <w:bCs/>
        </w:rPr>
        <w:t>2.6   Počet poslucháčov podľa cudzích jazykov k 30.06.202</w:t>
      </w:r>
      <w:r w:rsidR="006813FA">
        <w:rPr>
          <w:b/>
          <w:bCs/>
        </w:rPr>
        <w:t>2</w:t>
      </w:r>
      <w:r>
        <w:rPr>
          <w:b/>
          <w:bCs/>
        </w:rPr>
        <w:t>: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856"/>
        <w:gridCol w:w="1849"/>
        <w:gridCol w:w="1867"/>
        <w:gridCol w:w="1849"/>
        <w:gridCol w:w="1867"/>
      </w:tblGrid>
      <w:tr w:rsidR="005034DE" w14:paraId="4BFF116F" w14:textId="77777777" w:rsidTr="005034DE"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57F5275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Cudzí jazyk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8B07B5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poslucháčov od 6 do 25 rokov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B35CE2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poslucháčov od 25 rokov</w:t>
            </w:r>
          </w:p>
        </w:tc>
      </w:tr>
      <w:tr w:rsidR="005034DE" w14:paraId="4A675E85" w14:textId="77777777" w:rsidTr="00503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A62B" w14:textId="77777777" w:rsidR="005034DE" w:rsidRDefault="005034DE">
            <w:pPr>
              <w:rPr>
                <w:b/>
                <w:bCs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8719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Riadny kurz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D539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Intenzívny kurz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D162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Riadny kurz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8919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Intenzívny kurz</w:t>
            </w:r>
          </w:p>
        </w:tc>
      </w:tr>
      <w:tr w:rsidR="005034DE" w14:paraId="23C945CF" w14:textId="77777777" w:rsidTr="005034D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F75E" w14:textId="77777777" w:rsidR="005034DE" w:rsidRDefault="005034DE">
            <w:pPr>
              <w:pStyle w:val="Nadpis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lang w:eastAsia="en-US"/>
              </w:rPr>
              <w:t>Anglický jazyk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D64C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F2E9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8B30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B9A2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  <w:tr w:rsidR="005034DE" w14:paraId="672E65FD" w14:textId="77777777" w:rsidTr="005034D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463" w14:textId="77777777" w:rsidR="005034DE" w:rsidRDefault="005034DE">
            <w:pPr>
              <w:pStyle w:val="Nadpis4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Ruský jazyk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D107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526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00D9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4799" w14:textId="77777777" w:rsidR="005034DE" w:rsidRDefault="006F511F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</w:tr>
    </w:tbl>
    <w:p w14:paraId="7A0B8E97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286A40CD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0F44BB63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5AD5804F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4BA82B25" w14:textId="77777777" w:rsidR="005034DE" w:rsidRDefault="005034DE" w:rsidP="005034DE">
      <w:pPr>
        <w:pStyle w:val="Zarkazkladnhotextu"/>
        <w:ind w:left="0"/>
        <w:rPr>
          <w:b/>
          <w:bCs/>
        </w:rPr>
      </w:pPr>
      <w:r w:rsidRPr="007A7958">
        <w:rPr>
          <w:b/>
          <w:bCs/>
        </w:rPr>
        <w:lastRenderedPageBreak/>
        <w:t>Údaje o počte poslucháčov, formách štúdia a cudzích jazykoch v školskom roku 202</w:t>
      </w:r>
      <w:r w:rsidR="006813FA">
        <w:rPr>
          <w:b/>
          <w:bCs/>
        </w:rPr>
        <w:t>1</w:t>
      </w:r>
      <w:r w:rsidRPr="007A7958">
        <w:rPr>
          <w:b/>
          <w:bCs/>
        </w:rPr>
        <w:t>/202</w:t>
      </w:r>
      <w:r w:rsidR="006813FA">
        <w:rPr>
          <w:b/>
          <w:bCs/>
        </w:rPr>
        <w:t>2</w:t>
      </w:r>
      <w:r w:rsidRPr="007A7958">
        <w:rPr>
          <w:b/>
          <w:bCs/>
        </w:rPr>
        <w:t xml:space="preserve"> na alokovanom pracovisku </w:t>
      </w:r>
      <w:r w:rsidRPr="007A7958">
        <w:rPr>
          <w:b/>
          <w:bCs/>
          <w:u w:val="single"/>
        </w:rPr>
        <w:t>Krosnianska 2</w:t>
      </w:r>
      <w:r w:rsidRPr="007A7958">
        <w:rPr>
          <w:b/>
          <w:bCs/>
        </w:rPr>
        <w:t>:</w:t>
      </w:r>
    </w:p>
    <w:p w14:paraId="0D8BF91F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4DE0C319" w14:textId="77777777" w:rsidR="005034DE" w:rsidRDefault="005034DE" w:rsidP="005034DE">
      <w:pPr>
        <w:pStyle w:val="Zarkazkladnhotextu"/>
        <w:ind w:left="0"/>
        <w:rPr>
          <w:b/>
          <w:bCs/>
          <w:sz w:val="28"/>
        </w:rPr>
      </w:pPr>
      <w:r w:rsidRPr="007A7958">
        <w:rPr>
          <w:b/>
          <w:bCs/>
        </w:rPr>
        <w:t>2.7   Zoznam cudzích jazykov a kurzov: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96"/>
        <w:gridCol w:w="3866"/>
        <w:gridCol w:w="4426"/>
      </w:tblGrid>
      <w:tr w:rsidR="005034DE" w14:paraId="488BDAC0" w14:textId="77777777" w:rsidTr="005034D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A96FB2" w14:textId="77777777" w:rsidR="005034DE" w:rsidRDefault="005034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or. č.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2EE2CB" w14:textId="77777777" w:rsidR="005034DE" w:rsidRDefault="005034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Cudzí jazyk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BF6B80" w14:textId="77777777" w:rsidR="005034DE" w:rsidRDefault="005034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 kurzu</w:t>
            </w:r>
          </w:p>
        </w:tc>
      </w:tr>
      <w:tr w:rsidR="005034DE" w14:paraId="0972D7BD" w14:textId="77777777" w:rsidTr="005034D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DC01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ED8E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Anglický jazyk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163D" w14:textId="77777777" w:rsidR="005034DE" w:rsidRDefault="005034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Prípravný, základný</w:t>
            </w:r>
            <w:r w:rsidR="00F43F46">
              <w:rPr>
                <w:lang w:eastAsia="en-US"/>
              </w:rPr>
              <w:t>, špeciálny</w:t>
            </w:r>
          </w:p>
        </w:tc>
      </w:tr>
      <w:tr w:rsidR="005034DE" w14:paraId="1280DC1B" w14:textId="77777777" w:rsidTr="005034D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1C45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35CB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8576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7488C249" w14:textId="77777777" w:rsidR="005034DE" w:rsidRDefault="005034DE" w:rsidP="005034DE">
      <w:pPr>
        <w:pStyle w:val="Zarkazkladnhotextu"/>
        <w:ind w:left="0"/>
        <w:rPr>
          <w:b/>
          <w:bCs/>
        </w:rPr>
      </w:pPr>
    </w:p>
    <w:p w14:paraId="3D92597D" w14:textId="77777777" w:rsidR="005034DE" w:rsidRDefault="005034DE" w:rsidP="005034DE">
      <w:pPr>
        <w:pStyle w:val="Zarkazkladnhotextu"/>
        <w:ind w:left="0"/>
        <w:rPr>
          <w:b/>
          <w:bCs/>
        </w:rPr>
      </w:pPr>
      <w:r w:rsidRPr="007A7958">
        <w:rPr>
          <w:b/>
          <w:bCs/>
        </w:rPr>
        <w:t>2.8   Počet poslucháčov podľa cudzích jazykov k 15.9.202</w:t>
      </w:r>
      <w:r w:rsidR="006813FA">
        <w:rPr>
          <w:b/>
          <w:bCs/>
        </w:rPr>
        <w:t>1</w:t>
      </w:r>
      <w:r w:rsidRPr="007A7958">
        <w:rPr>
          <w:b/>
          <w:bCs/>
        </w:rPr>
        <w:t>: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867"/>
        <w:gridCol w:w="1863"/>
        <w:gridCol w:w="1876"/>
        <w:gridCol w:w="1863"/>
        <w:gridCol w:w="1876"/>
      </w:tblGrid>
      <w:tr w:rsidR="005034DE" w14:paraId="6838B024" w14:textId="77777777" w:rsidTr="005034DE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7FEAB3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Cudzí jazyk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5BAA25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poslucháčov od 6 do 25 rokov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9B3479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poslucháčov od 25 rokov</w:t>
            </w:r>
          </w:p>
        </w:tc>
      </w:tr>
      <w:tr w:rsidR="005034DE" w14:paraId="1CA540EF" w14:textId="77777777" w:rsidTr="00503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3908" w14:textId="77777777" w:rsidR="005034DE" w:rsidRDefault="005034DE">
            <w:pPr>
              <w:rPr>
                <w:b/>
                <w:bCs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CD96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Riadny kurz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B9A1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Intenzívny kurz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991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Riadny kurz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C5F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Intenzívny kurz</w:t>
            </w:r>
          </w:p>
        </w:tc>
      </w:tr>
      <w:tr w:rsidR="005034DE" w14:paraId="170AD1EE" w14:textId="77777777" w:rsidTr="005034D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E20D" w14:textId="77777777" w:rsidR="005034DE" w:rsidRDefault="005034DE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lang w:eastAsia="en-US"/>
              </w:rPr>
              <w:t>Anglický jazyk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BC4D" w14:textId="77777777" w:rsidR="005034DE" w:rsidRDefault="00DC3356" w:rsidP="007A79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BCED" w14:textId="77777777" w:rsidR="005034DE" w:rsidRDefault="00DC3356" w:rsidP="007A79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99C0" w14:textId="77777777" w:rsidR="005034DE" w:rsidRDefault="00DC3356" w:rsidP="007A79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49CB" w14:textId="77777777" w:rsidR="005034DE" w:rsidRDefault="00DC3356" w:rsidP="007A79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034DE" w14:paraId="165D1FFB" w14:textId="77777777" w:rsidTr="005034D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617E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E3EF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1466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7F51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46C8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0DA091F0" w14:textId="77777777" w:rsidR="005034DE" w:rsidRDefault="005034DE" w:rsidP="005034DE">
      <w:pPr>
        <w:pStyle w:val="Zarkazkladnhotextu"/>
      </w:pPr>
    </w:p>
    <w:p w14:paraId="640B6F0A" w14:textId="77777777" w:rsidR="005034DE" w:rsidRDefault="005034DE" w:rsidP="005034DE">
      <w:pPr>
        <w:pStyle w:val="Zarkazkladnhotextu"/>
        <w:ind w:left="0"/>
        <w:rPr>
          <w:b/>
          <w:bCs/>
        </w:rPr>
      </w:pPr>
      <w:r w:rsidRPr="007A7958">
        <w:rPr>
          <w:b/>
          <w:bCs/>
        </w:rPr>
        <w:t>2.9  Počet poslucháčov podľa cudzích jazykov k 30.06.202</w:t>
      </w:r>
      <w:r w:rsidR="009E6AA1">
        <w:rPr>
          <w:b/>
          <w:bCs/>
        </w:rPr>
        <w:t>2</w:t>
      </w:r>
      <w:r w:rsidRPr="007A7958">
        <w:rPr>
          <w:b/>
          <w:bCs/>
        </w:rPr>
        <w:t>: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867"/>
        <w:gridCol w:w="1863"/>
        <w:gridCol w:w="1876"/>
        <w:gridCol w:w="1863"/>
        <w:gridCol w:w="1876"/>
      </w:tblGrid>
      <w:tr w:rsidR="005034DE" w14:paraId="2C22C19D" w14:textId="77777777" w:rsidTr="005034DE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5AFBE15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Cudzí jazyk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1BF13C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poslucháčov od 6 do 25 rokov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02812E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poslucháčov od 25 rokov</w:t>
            </w:r>
          </w:p>
        </w:tc>
      </w:tr>
      <w:tr w:rsidR="005034DE" w14:paraId="0305177C" w14:textId="77777777" w:rsidTr="00503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8032" w14:textId="77777777" w:rsidR="005034DE" w:rsidRDefault="005034DE">
            <w:pPr>
              <w:rPr>
                <w:b/>
                <w:bCs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E80A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Riadny kurz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945D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Intenzívny kurz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6743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Riadny kurz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4703" w14:textId="77777777" w:rsidR="005034DE" w:rsidRDefault="005034DE">
            <w:pPr>
              <w:pStyle w:val="Nadpis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Intenzívny kurz</w:t>
            </w:r>
          </w:p>
        </w:tc>
      </w:tr>
      <w:tr w:rsidR="005034DE" w14:paraId="43716BCF" w14:textId="77777777" w:rsidTr="005034D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97E8" w14:textId="77777777" w:rsidR="005034DE" w:rsidRDefault="005034DE">
            <w:pPr>
              <w:pStyle w:val="Nadpis4"/>
              <w:rPr>
                <w:b w:val="0"/>
                <w:sz w:val="24"/>
                <w:lang w:eastAsia="en-US"/>
              </w:rPr>
            </w:pPr>
            <w:r>
              <w:rPr>
                <w:b w:val="0"/>
                <w:lang w:eastAsia="en-US"/>
              </w:rPr>
              <w:t>Anglický jazyk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9166" w14:textId="77777777" w:rsidR="005034DE" w:rsidRDefault="00DC3356" w:rsidP="007A79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F26DB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D909" w14:textId="77777777" w:rsidR="005034DE" w:rsidRDefault="00DC3356" w:rsidP="007A79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0616" w14:textId="77777777" w:rsidR="005034DE" w:rsidRDefault="00DC3356" w:rsidP="007A79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4F56" w14:textId="77777777" w:rsidR="005034DE" w:rsidRDefault="00DC3356" w:rsidP="007A79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034DE" w14:paraId="7C42417D" w14:textId="77777777" w:rsidTr="005034D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CEAB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7A99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873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4ECF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3EC8" w14:textId="77777777" w:rsidR="005034DE" w:rsidRDefault="005034DE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14D75984" w14:textId="77777777" w:rsidR="005034DE" w:rsidRDefault="005034DE" w:rsidP="005034DE">
      <w:pPr>
        <w:rPr>
          <w:b/>
          <w:bCs/>
          <w:sz w:val="28"/>
        </w:rPr>
      </w:pPr>
    </w:p>
    <w:p w14:paraId="2491DD9E" w14:textId="77777777" w:rsidR="005034DE" w:rsidRDefault="005034DE" w:rsidP="005034DE">
      <w:pPr>
        <w:rPr>
          <w:b/>
          <w:bCs/>
          <w:sz w:val="28"/>
          <w:highlight w:val="yellow"/>
        </w:rPr>
      </w:pPr>
      <w:r>
        <w:rPr>
          <w:b/>
          <w:bCs/>
          <w:sz w:val="28"/>
        </w:rPr>
        <w:t xml:space="preserve">3. Výsledky hodnotenia poslucháčov </w:t>
      </w:r>
    </w:p>
    <w:p w14:paraId="0AEFC6E0" w14:textId="77777777" w:rsidR="005034DE" w:rsidRDefault="005034DE" w:rsidP="005034DE">
      <w:pPr>
        <w:ind w:left="720"/>
        <w:rPr>
          <w:b/>
          <w:bCs/>
          <w:highlight w:val="yellow"/>
        </w:rPr>
      </w:pPr>
    </w:p>
    <w:p w14:paraId="2BAD3600" w14:textId="77777777" w:rsidR="005034DE" w:rsidRDefault="005034DE" w:rsidP="005034DE">
      <w:pPr>
        <w:rPr>
          <w:b/>
          <w:bCs/>
        </w:rPr>
      </w:pPr>
      <w:r>
        <w:rPr>
          <w:b/>
          <w:bCs/>
        </w:rPr>
        <w:t>Pracovisko Užhorodská 8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772"/>
        <w:gridCol w:w="1771"/>
        <w:gridCol w:w="1594"/>
        <w:gridCol w:w="1771"/>
      </w:tblGrid>
      <w:tr w:rsidR="005034DE" w14:paraId="51A23297" w14:textId="77777777" w:rsidTr="005034DE">
        <w:trPr>
          <w:cantSplit/>
          <w:trHeight w:val="564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FD6170" w14:textId="77777777" w:rsidR="005034DE" w:rsidRDefault="005034DE">
            <w:pPr>
              <w:spacing w:line="276" w:lineRule="auto"/>
              <w:jc w:val="both"/>
              <w:rPr>
                <w:lang w:eastAsia="en-US"/>
              </w:rPr>
            </w:pPr>
          </w:p>
          <w:p w14:paraId="498FCB72" w14:textId="77777777" w:rsidR="005034DE" w:rsidRDefault="005034DE">
            <w:pPr>
              <w:pStyle w:val="Nadpis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Cudzí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7CB260" w14:textId="77777777" w:rsidR="005034DE" w:rsidRDefault="005034DE">
            <w:pPr>
              <w:spacing w:line="276" w:lineRule="auto"/>
              <w:jc w:val="both"/>
              <w:rPr>
                <w:lang w:eastAsia="en-US"/>
              </w:rPr>
            </w:pPr>
          </w:p>
          <w:p w14:paraId="46D3DE2C" w14:textId="77777777" w:rsidR="005034DE" w:rsidRDefault="005034DE">
            <w:pPr>
              <w:pStyle w:val="Nadpis2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Prospeli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FF1AE5" w14:textId="77777777" w:rsidR="005034DE" w:rsidRDefault="005034DE">
            <w:pPr>
              <w:spacing w:line="276" w:lineRule="auto"/>
              <w:jc w:val="both"/>
              <w:rPr>
                <w:lang w:eastAsia="en-US"/>
              </w:rPr>
            </w:pPr>
          </w:p>
          <w:p w14:paraId="7DB7A605" w14:textId="77777777" w:rsidR="005034DE" w:rsidRDefault="005034D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Neprospeli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68FE10" w14:textId="77777777" w:rsidR="005034DE" w:rsidRPr="00CE2D6E" w:rsidRDefault="005034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E2D6E">
              <w:rPr>
                <w:b/>
                <w:bCs/>
                <w:lang w:eastAsia="en-US"/>
              </w:rPr>
              <w:t>Neklasifi-</w:t>
            </w:r>
          </w:p>
          <w:p w14:paraId="1BE76330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 w:rsidRPr="00CE2D6E">
              <w:rPr>
                <w:b/>
                <w:bCs/>
                <w:lang w:eastAsia="en-US"/>
              </w:rPr>
              <w:t>kovaní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D4E4D5" w14:textId="77777777" w:rsidR="005034DE" w:rsidRDefault="005034DE">
            <w:pPr>
              <w:pStyle w:val="Nadpis2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</w:t>
            </w:r>
          </w:p>
          <w:p w14:paraId="005B824B" w14:textId="77777777" w:rsidR="005034DE" w:rsidRDefault="005034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absolventov</w:t>
            </w:r>
          </w:p>
        </w:tc>
      </w:tr>
      <w:tr w:rsidR="005034DE" w14:paraId="79A0DB73" w14:textId="77777777" w:rsidTr="005034D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9F4D" w14:textId="77777777" w:rsidR="005034DE" w:rsidRDefault="005034DE">
            <w:pPr>
              <w:rPr>
                <w:b/>
                <w:bCs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2A08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počet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65AC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počet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F7B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počet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F662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počet</w:t>
            </w:r>
          </w:p>
        </w:tc>
      </w:tr>
      <w:tr w:rsidR="005034DE" w14:paraId="3294084F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C06B" w14:textId="77777777" w:rsidR="005034DE" w:rsidRDefault="005034DE">
            <w:pPr>
              <w:pStyle w:val="Nadpis4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Anglický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833E" w14:textId="77777777" w:rsidR="005034DE" w:rsidRDefault="00533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A81B" w14:textId="77777777" w:rsidR="005034DE" w:rsidRDefault="00533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F1B2" w14:textId="77777777" w:rsidR="005034DE" w:rsidRDefault="00533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03FE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E49E4">
              <w:rPr>
                <w:lang w:eastAsia="en-US"/>
              </w:rPr>
              <w:t>9</w:t>
            </w:r>
          </w:p>
        </w:tc>
      </w:tr>
      <w:tr w:rsidR="005034DE" w14:paraId="3854131C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7ACA" w14:textId="77777777" w:rsidR="005034DE" w:rsidRDefault="005034DE">
            <w:pPr>
              <w:pStyle w:val="Nadpis3"/>
              <w:spacing w:line="240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Nemecký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8B26" w14:textId="77777777" w:rsidR="005034DE" w:rsidRDefault="005108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FCB4" w14:textId="77777777" w:rsidR="005034DE" w:rsidRDefault="005108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85AB" w14:textId="77777777" w:rsidR="005034DE" w:rsidRDefault="005108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C9C4" w14:textId="77777777" w:rsidR="005034DE" w:rsidRDefault="005108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5034DE" w14:paraId="0F0158DC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E7C6" w14:textId="77777777" w:rsidR="005034DE" w:rsidRDefault="005034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Španielsky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5F28" w14:textId="77777777" w:rsidR="005034DE" w:rsidRDefault="00835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85A2" w14:textId="77777777" w:rsidR="005034DE" w:rsidRDefault="00835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5451" w14:textId="77777777" w:rsidR="005034DE" w:rsidRDefault="00835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97AB" w14:textId="77777777" w:rsidR="005034DE" w:rsidRDefault="00835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5034DE" w14:paraId="64013C73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AC50" w14:textId="77777777" w:rsidR="005034DE" w:rsidRDefault="005034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Ruský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6257" w14:textId="77777777" w:rsidR="005034DE" w:rsidRDefault="001621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5EF2" w14:textId="77777777" w:rsidR="005034DE" w:rsidRDefault="001621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64B8" w14:textId="77777777" w:rsidR="005034DE" w:rsidRDefault="001621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DBE2" w14:textId="77777777" w:rsidR="005034DE" w:rsidRDefault="001621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034DE" w14:paraId="1172B029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EF55" w14:textId="77777777" w:rsidR="005034DE" w:rsidRDefault="005034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Francúzsky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4468" w14:textId="77777777" w:rsidR="005034DE" w:rsidRDefault="00654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09EC" w14:textId="77777777" w:rsidR="005034DE" w:rsidRDefault="00654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68CC" w14:textId="77777777" w:rsidR="005034DE" w:rsidRDefault="00654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0738" w14:textId="77777777" w:rsidR="005034DE" w:rsidRDefault="00654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5034DE" w14:paraId="7969E456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CCF0" w14:textId="77777777" w:rsidR="005034DE" w:rsidRDefault="005034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Taliansky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0E4B" w14:textId="77777777" w:rsidR="005034DE" w:rsidRDefault="00835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3DDF" w14:textId="77777777" w:rsidR="005034DE" w:rsidRDefault="00835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9C6" w14:textId="77777777" w:rsidR="005034DE" w:rsidRDefault="00835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B886" w14:textId="77777777" w:rsidR="005034DE" w:rsidRDefault="004E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034DE" w14:paraId="4422A330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BA97" w14:textId="77777777" w:rsidR="005034DE" w:rsidRDefault="005034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Maďarský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1CBA" w14:textId="77777777" w:rsidR="005034DE" w:rsidRDefault="007D6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FEBC" w14:textId="77777777" w:rsidR="005034DE" w:rsidRDefault="007D6122" w:rsidP="007D6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531B" w14:textId="77777777" w:rsidR="005034DE" w:rsidRDefault="007D6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005C" w14:textId="77777777" w:rsidR="005034DE" w:rsidRDefault="007D6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5034DE" w14:paraId="329B6974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3323" w14:textId="77777777" w:rsidR="005034DE" w:rsidRDefault="005034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Japonský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C997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73B4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B606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0B47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5034DE" w14:paraId="35AFACAD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45A2" w14:textId="77777777" w:rsidR="005034DE" w:rsidRDefault="005034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1E0F" w14:textId="77777777" w:rsidR="005034DE" w:rsidRDefault="005034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06DB" w14:textId="77777777" w:rsidR="005034DE" w:rsidRDefault="005034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DE7D" w14:textId="77777777" w:rsidR="005034DE" w:rsidRDefault="005034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66EE" w14:textId="77777777" w:rsidR="005034DE" w:rsidRDefault="005034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34DE" w14:paraId="2B601823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3820" w14:textId="77777777" w:rsidR="005034DE" w:rsidRDefault="005034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Čínsky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DDD8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67A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DC72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F15C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5034DE" w14:paraId="36237D0E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B5A8" w14:textId="77777777" w:rsidR="005034DE" w:rsidRDefault="005034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Kórejský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B7B1" w14:textId="77777777" w:rsidR="005034DE" w:rsidRDefault="004E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A39F" w14:textId="77777777" w:rsidR="005034DE" w:rsidRDefault="00947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C594" w14:textId="77777777" w:rsidR="005034DE" w:rsidRDefault="00947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AF28" w14:textId="77777777" w:rsidR="005034DE" w:rsidRDefault="004E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034DE" w14:paraId="3001D8FA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4EAB" w14:textId="77777777" w:rsidR="005034DE" w:rsidRDefault="005034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Chorvátsky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9BAA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7C50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BB57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DDF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034DE" w14:paraId="2BDC4A65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B70D" w14:textId="77777777" w:rsidR="005034DE" w:rsidRPr="001858BC" w:rsidRDefault="005034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858BC">
              <w:rPr>
                <w:sz w:val="16"/>
                <w:szCs w:val="16"/>
                <w:lang w:eastAsia="en-US"/>
              </w:rPr>
              <w:t>Slovenčina pre cudzincov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4B76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AA42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8F3F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6C08" w14:textId="77777777" w:rsidR="005034DE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E6AA1" w14:paraId="0277B62C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637" w14:textId="77777777" w:rsidR="009E6AA1" w:rsidRDefault="009E6A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Švédsky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76E" w14:textId="77777777" w:rsidR="009E6AA1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3CA" w14:textId="77777777" w:rsidR="009E6AA1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DC1" w14:textId="77777777" w:rsidR="009E6AA1" w:rsidRDefault="000E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1D8" w14:textId="77777777" w:rsidR="009E6AA1" w:rsidRDefault="00835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14:paraId="459467BD" w14:textId="77777777" w:rsidR="005034DE" w:rsidRDefault="005034DE" w:rsidP="005034DE">
      <w:pPr>
        <w:rPr>
          <w:b/>
          <w:bCs/>
        </w:rPr>
      </w:pPr>
    </w:p>
    <w:p w14:paraId="695C8883" w14:textId="77777777" w:rsidR="001858BC" w:rsidRDefault="001858BC" w:rsidP="005034DE">
      <w:pPr>
        <w:rPr>
          <w:b/>
          <w:bCs/>
        </w:rPr>
      </w:pPr>
    </w:p>
    <w:p w14:paraId="1DEE0C0B" w14:textId="77777777" w:rsidR="001858BC" w:rsidRDefault="001858BC" w:rsidP="005034DE">
      <w:pPr>
        <w:rPr>
          <w:b/>
          <w:bCs/>
        </w:rPr>
      </w:pPr>
    </w:p>
    <w:p w14:paraId="5050BE8A" w14:textId="77777777" w:rsidR="001858BC" w:rsidRDefault="001858BC" w:rsidP="005034DE">
      <w:pPr>
        <w:rPr>
          <w:b/>
          <w:bCs/>
        </w:rPr>
      </w:pPr>
    </w:p>
    <w:p w14:paraId="44AA84FB" w14:textId="77777777" w:rsidR="001858BC" w:rsidRDefault="001858BC" w:rsidP="005034DE">
      <w:pPr>
        <w:rPr>
          <w:b/>
          <w:bCs/>
        </w:rPr>
      </w:pPr>
    </w:p>
    <w:p w14:paraId="5CBC6AA6" w14:textId="77777777" w:rsidR="005034DE" w:rsidRDefault="005034DE" w:rsidP="005034DE">
      <w:pPr>
        <w:rPr>
          <w:b/>
          <w:bCs/>
        </w:rPr>
      </w:pPr>
    </w:p>
    <w:p w14:paraId="43543780" w14:textId="77777777" w:rsidR="005034DE" w:rsidRDefault="005034DE" w:rsidP="005034DE">
      <w:pPr>
        <w:rPr>
          <w:b/>
          <w:bCs/>
        </w:rPr>
      </w:pPr>
      <w:r>
        <w:rPr>
          <w:b/>
          <w:bCs/>
        </w:rPr>
        <w:lastRenderedPageBreak/>
        <w:t>Alokované pracovisko Bruselská 18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772"/>
        <w:gridCol w:w="1771"/>
        <w:gridCol w:w="1594"/>
        <w:gridCol w:w="1771"/>
      </w:tblGrid>
      <w:tr w:rsidR="005034DE" w14:paraId="0CE7C518" w14:textId="77777777" w:rsidTr="005034DE">
        <w:trPr>
          <w:cantSplit/>
          <w:trHeight w:val="564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E1F122" w14:textId="77777777" w:rsidR="005034DE" w:rsidRDefault="005034DE">
            <w:pPr>
              <w:spacing w:line="276" w:lineRule="auto"/>
              <w:jc w:val="both"/>
              <w:rPr>
                <w:lang w:eastAsia="en-US"/>
              </w:rPr>
            </w:pPr>
          </w:p>
          <w:p w14:paraId="46EC71B4" w14:textId="77777777" w:rsidR="005034DE" w:rsidRDefault="005034DE">
            <w:pPr>
              <w:pStyle w:val="Nadpis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Cudzí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D2E3C0" w14:textId="77777777" w:rsidR="005034DE" w:rsidRDefault="005034DE">
            <w:pPr>
              <w:spacing w:line="276" w:lineRule="auto"/>
              <w:jc w:val="both"/>
              <w:rPr>
                <w:lang w:eastAsia="en-US"/>
              </w:rPr>
            </w:pPr>
          </w:p>
          <w:p w14:paraId="70782306" w14:textId="77777777" w:rsidR="005034DE" w:rsidRDefault="005034DE">
            <w:pPr>
              <w:pStyle w:val="Nadpis2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Prospeli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E49B22" w14:textId="77777777" w:rsidR="005034DE" w:rsidRDefault="005034DE">
            <w:pPr>
              <w:spacing w:line="276" w:lineRule="auto"/>
              <w:jc w:val="both"/>
              <w:rPr>
                <w:lang w:eastAsia="en-US"/>
              </w:rPr>
            </w:pPr>
          </w:p>
          <w:p w14:paraId="1C204E3B" w14:textId="77777777" w:rsidR="005034DE" w:rsidRDefault="005034D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Neprospeli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65EFF9" w14:textId="77777777" w:rsidR="005034DE" w:rsidRDefault="005034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Neklasifi-</w:t>
            </w:r>
          </w:p>
          <w:p w14:paraId="47B3E252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kovaní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FE4CD6" w14:textId="77777777" w:rsidR="005034DE" w:rsidRDefault="005034DE">
            <w:pPr>
              <w:pStyle w:val="Nadpis2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</w:t>
            </w:r>
          </w:p>
          <w:p w14:paraId="68D6A0E8" w14:textId="77777777" w:rsidR="005034DE" w:rsidRDefault="005034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absolventov</w:t>
            </w:r>
          </w:p>
        </w:tc>
      </w:tr>
      <w:tr w:rsidR="005034DE" w14:paraId="699297A3" w14:textId="77777777" w:rsidTr="005034D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D0E8" w14:textId="77777777" w:rsidR="005034DE" w:rsidRDefault="005034DE">
            <w:pPr>
              <w:rPr>
                <w:b/>
                <w:bCs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2E0C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počet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4D0F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počet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3C54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počet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0A00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počet</w:t>
            </w:r>
          </w:p>
        </w:tc>
      </w:tr>
      <w:tr w:rsidR="005034DE" w14:paraId="0985498D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28CC" w14:textId="77777777" w:rsidR="005034DE" w:rsidRDefault="005034DE">
            <w:pPr>
              <w:pStyle w:val="Nadpis4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Anglický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F91E" w14:textId="77777777" w:rsidR="005034DE" w:rsidRDefault="007B3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DA07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081F" w14:textId="77777777" w:rsidR="005034DE" w:rsidRDefault="007B3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7556" w14:textId="77777777" w:rsidR="005034DE" w:rsidRDefault="00F26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5034DE" w14:paraId="6896FFED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4983" w14:textId="77777777" w:rsidR="005034DE" w:rsidRDefault="005034DE">
            <w:pPr>
              <w:pStyle w:val="Nadpis3"/>
              <w:spacing w:line="240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Ruský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15A2" w14:textId="77777777" w:rsidR="005034DE" w:rsidRDefault="007B3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C909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284D" w14:textId="77777777" w:rsidR="005034DE" w:rsidRDefault="007B3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D721" w14:textId="77777777" w:rsidR="005034DE" w:rsidRDefault="00F26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034DE" w14:paraId="6A6746B1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195E" w14:textId="77777777" w:rsidR="005034DE" w:rsidRDefault="005034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Spolu: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DEB4" w14:textId="77777777" w:rsidR="005034DE" w:rsidRDefault="007B3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51AB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E265" w14:textId="77777777" w:rsidR="005034DE" w:rsidRDefault="007B3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E4ED" w14:textId="77777777" w:rsidR="005034DE" w:rsidRDefault="00F26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</w:tbl>
    <w:p w14:paraId="170FD20A" w14:textId="77777777" w:rsidR="005034DE" w:rsidRDefault="005034DE" w:rsidP="005034DE">
      <w:pPr>
        <w:rPr>
          <w:b/>
          <w:bCs/>
          <w:sz w:val="28"/>
        </w:rPr>
      </w:pPr>
    </w:p>
    <w:p w14:paraId="54F98606" w14:textId="77777777" w:rsidR="005034DE" w:rsidRDefault="005034DE" w:rsidP="005034DE">
      <w:pPr>
        <w:rPr>
          <w:b/>
          <w:bCs/>
        </w:rPr>
      </w:pPr>
    </w:p>
    <w:p w14:paraId="03977D75" w14:textId="77777777" w:rsidR="005034DE" w:rsidRDefault="005034DE" w:rsidP="005034DE">
      <w:pPr>
        <w:rPr>
          <w:b/>
          <w:bCs/>
        </w:rPr>
      </w:pPr>
      <w:r w:rsidRPr="007A7958">
        <w:rPr>
          <w:b/>
          <w:bCs/>
        </w:rPr>
        <w:t>Alokované pracovisko Krosnianska 2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772"/>
        <w:gridCol w:w="1771"/>
        <w:gridCol w:w="1594"/>
        <w:gridCol w:w="1771"/>
      </w:tblGrid>
      <w:tr w:rsidR="005034DE" w14:paraId="026CB86F" w14:textId="77777777" w:rsidTr="005034DE">
        <w:trPr>
          <w:cantSplit/>
          <w:trHeight w:val="564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B4ACD8" w14:textId="77777777" w:rsidR="005034DE" w:rsidRDefault="005034DE">
            <w:pPr>
              <w:spacing w:line="276" w:lineRule="auto"/>
              <w:jc w:val="both"/>
              <w:rPr>
                <w:lang w:eastAsia="en-US"/>
              </w:rPr>
            </w:pPr>
          </w:p>
          <w:p w14:paraId="5F57D546" w14:textId="77777777" w:rsidR="005034DE" w:rsidRDefault="005034DE">
            <w:pPr>
              <w:pStyle w:val="Nadpis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Cudzí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9DD378" w14:textId="77777777" w:rsidR="005034DE" w:rsidRDefault="005034DE">
            <w:pPr>
              <w:spacing w:line="276" w:lineRule="auto"/>
              <w:jc w:val="both"/>
              <w:rPr>
                <w:lang w:eastAsia="en-US"/>
              </w:rPr>
            </w:pPr>
          </w:p>
          <w:p w14:paraId="0CC671CC" w14:textId="77777777" w:rsidR="005034DE" w:rsidRDefault="005034DE">
            <w:pPr>
              <w:pStyle w:val="Nadpis2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Prospeli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08525D" w14:textId="77777777" w:rsidR="005034DE" w:rsidRDefault="005034DE">
            <w:pPr>
              <w:spacing w:line="276" w:lineRule="auto"/>
              <w:jc w:val="both"/>
              <w:rPr>
                <w:lang w:eastAsia="en-US"/>
              </w:rPr>
            </w:pPr>
          </w:p>
          <w:p w14:paraId="3E4C768D" w14:textId="77777777" w:rsidR="005034DE" w:rsidRDefault="005034D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Neprospeli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6CE4FA" w14:textId="77777777" w:rsidR="005034DE" w:rsidRDefault="005034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Neklasifi-</w:t>
            </w:r>
          </w:p>
          <w:p w14:paraId="6A9917EB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kovaní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378F0E" w14:textId="77777777" w:rsidR="005034DE" w:rsidRDefault="005034DE">
            <w:pPr>
              <w:pStyle w:val="Nadpis2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</w:t>
            </w:r>
          </w:p>
          <w:p w14:paraId="0477C928" w14:textId="77777777" w:rsidR="005034DE" w:rsidRDefault="005034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absolventov</w:t>
            </w:r>
          </w:p>
        </w:tc>
      </w:tr>
      <w:tr w:rsidR="005034DE" w14:paraId="003DD893" w14:textId="77777777" w:rsidTr="005034D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36F2" w14:textId="77777777" w:rsidR="005034DE" w:rsidRDefault="005034DE">
            <w:pPr>
              <w:rPr>
                <w:b/>
                <w:bCs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935F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počet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697E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počet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F9A3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počet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CD96" w14:textId="77777777" w:rsidR="005034DE" w:rsidRDefault="00503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počet</w:t>
            </w:r>
          </w:p>
        </w:tc>
      </w:tr>
      <w:tr w:rsidR="005034DE" w14:paraId="31A5268E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343A" w14:textId="77777777" w:rsidR="005034DE" w:rsidRDefault="005034DE">
            <w:pPr>
              <w:pStyle w:val="Nadpis4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Anglický jazyk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7116" w14:textId="77777777" w:rsidR="005034DE" w:rsidRPr="007A7958" w:rsidRDefault="00CA2A93" w:rsidP="007A795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1CF4" w14:textId="77777777" w:rsidR="005034DE" w:rsidRPr="007A7958" w:rsidRDefault="007A7958" w:rsidP="007A795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795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8CD0" w14:textId="77777777" w:rsidR="005034DE" w:rsidRPr="007A7958" w:rsidRDefault="00CA2A93" w:rsidP="007A795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EF0A" w14:textId="77777777" w:rsidR="005034DE" w:rsidRPr="007A7958" w:rsidRDefault="00CA2A93" w:rsidP="007A795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107</w:t>
            </w:r>
          </w:p>
        </w:tc>
      </w:tr>
      <w:tr w:rsidR="005034DE" w14:paraId="448C63DC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D9D9" w14:textId="77777777" w:rsidR="005034DE" w:rsidRDefault="005034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F84" w14:textId="77777777" w:rsidR="005034DE" w:rsidRPr="007A7958" w:rsidRDefault="005034DE" w:rsidP="007A795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E1F2" w14:textId="77777777" w:rsidR="005034DE" w:rsidRPr="007A7958" w:rsidRDefault="005034DE" w:rsidP="007A795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D655" w14:textId="77777777" w:rsidR="005034DE" w:rsidRPr="007A7958" w:rsidRDefault="005034DE" w:rsidP="007A795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576A" w14:textId="77777777" w:rsidR="005034DE" w:rsidRPr="007A7958" w:rsidRDefault="005034DE" w:rsidP="007A795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34DE" w14:paraId="7C4639BA" w14:textId="77777777" w:rsidTr="005034DE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CD68" w14:textId="77777777" w:rsidR="005034DE" w:rsidRDefault="005034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Spolu: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A7F" w14:textId="77777777" w:rsidR="005034DE" w:rsidRPr="007A7958" w:rsidRDefault="001858BC" w:rsidP="007A795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CA34" w14:textId="77777777" w:rsidR="005034DE" w:rsidRPr="007A7958" w:rsidRDefault="007A7958" w:rsidP="007A795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795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EBFB" w14:textId="77777777" w:rsidR="005034DE" w:rsidRPr="007A7958" w:rsidRDefault="001858BC" w:rsidP="007A795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D3C7" w14:textId="77777777" w:rsidR="005034DE" w:rsidRPr="007A7958" w:rsidRDefault="001858BC" w:rsidP="007A795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107</w:t>
            </w:r>
          </w:p>
        </w:tc>
      </w:tr>
    </w:tbl>
    <w:p w14:paraId="2D219CDE" w14:textId="77777777" w:rsidR="005034DE" w:rsidRDefault="005034DE" w:rsidP="005034DE">
      <w:pPr>
        <w:rPr>
          <w:b/>
          <w:bCs/>
          <w:sz w:val="28"/>
        </w:rPr>
      </w:pPr>
    </w:p>
    <w:p w14:paraId="7D8BB3B5" w14:textId="77777777" w:rsidR="005034DE" w:rsidRDefault="005034DE" w:rsidP="005034DE">
      <w:pPr>
        <w:rPr>
          <w:b/>
          <w:bCs/>
          <w:sz w:val="28"/>
        </w:rPr>
      </w:pPr>
      <w:r w:rsidRPr="006E26F7">
        <w:rPr>
          <w:b/>
          <w:bCs/>
          <w:sz w:val="28"/>
        </w:rPr>
        <w:t>4. Údaje o zamestnancoch školy:</w:t>
      </w:r>
    </w:p>
    <w:p w14:paraId="737A1665" w14:textId="77777777" w:rsidR="005034DE" w:rsidRDefault="005034DE" w:rsidP="006D3800">
      <w:pPr>
        <w:jc w:val="both"/>
        <w:rPr>
          <w:b/>
        </w:rPr>
      </w:pPr>
    </w:p>
    <w:p w14:paraId="2DBA1368" w14:textId="77777777" w:rsidR="006E26F7" w:rsidRDefault="006E26F7" w:rsidP="006E26F7">
      <w:pPr>
        <w:rPr>
          <w:b/>
          <w:bCs/>
        </w:rPr>
      </w:pPr>
      <w:r>
        <w:rPr>
          <w:b/>
          <w:bCs/>
        </w:rPr>
        <w:t>4.1 Údaje o pedagogických zamestnancoch školy</w:t>
      </w:r>
    </w:p>
    <w:p w14:paraId="56875A37" w14:textId="77777777" w:rsidR="006E26F7" w:rsidRDefault="006E26F7" w:rsidP="006E26F7">
      <w:pPr>
        <w:ind w:left="360"/>
        <w:jc w:val="both"/>
        <w:rPr>
          <w:b/>
          <w:bCs/>
        </w:rPr>
      </w:pPr>
      <w:r>
        <w:rPr>
          <w:b/>
          <w:bCs/>
        </w:rPr>
        <w:t>a) pracovný pomer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1780"/>
        <w:gridCol w:w="1940"/>
        <w:gridCol w:w="1674"/>
        <w:gridCol w:w="2090"/>
      </w:tblGrid>
      <w:tr w:rsidR="006E26F7" w14:paraId="2E8275B7" w14:textId="77777777" w:rsidTr="006E26F7">
        <w:trPr>
          <w:cantSplit/>
          <w:trHeight w:val="328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19CDD3A" w14:textId="77777777" w:rsidR="006E26F7" w:rsidRDefault="006E26F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pracovný</w:t>
            </w:r>
          </w:p>
          <w:p w14:paraId="19DFCD78" w14:textId="77777777" w:rsidR="006E26F7" w:rsidRDefault="006E26F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pomer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DA2E70" w14:textId="77777777" w:rsidR="006E26F7" w:rsidRDefault="006E26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fyzický počet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346139" w14:textId="77777777" w:rsidR="006E26F7" w:rsidRDefault="006E26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prepočítaný počet</w:t>
            </w:r>
          </w:p>
        </w:tc>
      </w:tr>
      <w:tr w:rsidR="006E26F7" w14:paraId="080C9AB7" w14:textId="77777777" w:rsidTr="006E26F7">
        <w:trPr>
          <w:cantSplit/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B530" w14:textId="77777777" w:rsidR="006E26F7" w:rsidRDefault="006E26F7">
            <w:pPr>
              <w:rPr>
                <w:b/>
                <w:b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35DCC4" w14:textId="77777777" w:rsidR="006E26F7" w:rsidRDefault="006E26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Pedagogických zamestnancov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62F502" w14:textId="77777777" w:rsidR="006E26F7" w:rsidRDefault="006E26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26F7">
              <w:rPr>
                <w:b/>
                <w:bCs/>
                <w:lang w:eastAsia="en-US"/>
              </w:rPr>
              <w:t>Nepedagogických zamestnancov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5E5B91" w14:textId="77777777" w:rsidR="006E26F7" w:rsidRDefault="006E26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Pedagogických zamestnancov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EB9DAC" w14:textId="77777777" w:rsidR="006E26F7" w:rsidRPr="00AF4D4C" w:rsidRDefault="006E26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F4D4C">
              <w:rPr>
                <w:b/>
                <w:bCs/>
                <w:lang w:eastAsia="en-US"/>
              </w:rPr>
              <w:t>Nepedagogických zamestnancov</w:t>
            </w:r>
          </w:p>
        </w:tc>
      </w:tr>
      <w:tr w:rsidR="006E26F7" w14:paraId="083A0D20" w14:textId="77777777" w:rsidTr="006E26F7">
        <w:trPr>
          <w:trHeight w:val="35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200A" w14:textId="77777777" w:rsidR="006E26F7" w:rsidRDefault="006E26F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TPP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1D5C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4AAE" w14:textId="77777777" w:rsidR="006E26F7" w:rsidRPr="00AF4D4C" w:rsidRDefault="006E26F7" w:rsidP="00AF4D4C">
            <w:pPr>
              <w:spacing w:line="276" w:lineRule="auto"/>
              <w:jc w:val="center"/>
              <w:rPr>
                <w:rFonts w:eastAsiaTheme="minorEastAsia"/>
              </w:rPr>
            </w:pPr>
            <w:r w:rsidRPr="00AF4D4C">
              <w:rPr>
                <w:rFonts w:eastAsiaTheme="minorEastAsia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E394" w14:textId="77777777" w:rsidR="006E26F7" w:rsidRPr="00AF4D4C" w:rsidRDefault="006E26F7" w:rsidP="00AF4D4C">
            <w:pPr>
              <w:spacing w:line="276" w:lineRule="auto"/>
              <w:jc w:val="center"/>
              <w:rPr>
                <w:rFonts w:eastAsiaTheme="minorEastAsia"/>
              </w:rPr>
            </w:pPr>
            <w:r w:rsidRPr="00AF4D4C">
              <w:rPr>
                <w:rFonts w:eastAsiaTheme="minorEastAsia"/>
              </w:rPr>
              <w:t>5,63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93F6" w14:textId="77777777" w:rsidR="006E26F7" w:rsidRPr="00AF4D4C" w:rsidRDefault="006E26F7" w:rsidP="00AF4D4C">
            <w:pPr>
              <w:spacing w:line="276" w:lineRule="auto"/>
              <w:jc w:val="center"/>
              <w:rPr>
                <w:rFonts w:eastAsiaTheme="minorEastAsia"/>
              </w:rPr>
            </w:pPr>
            <w:r w:rsidRPr="00AF4D4C">
              <w:rPr>
                <w:rFonts w:eastAsiaTheme="minorEastAsia"/>
              </w:rPr>
              <w:t>3,48</w:t>
            </w:r>
          </w:p>
        </w:tc>
      </w:tr>
      <w:tr w:rsidR="006E26F7" w14:paraId="0118E836" w14:textId="77777777" w:rsidTr="006E26F7">
        <w:trPr>
          <w:trHeight w:val="32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466A" w14:textId="77777777" w:rsidR="006E26F7" w:rsidRDefault="006E26F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DPP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166B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CC67" w14:textId="77777777" w:rsidR="006E26F7" w:rsidRPr="00AF4D4C" w:rsidRDefault="006E26F7" w:rsidP="00AF4D4C">
            <w:pPr>
              <w:spacing w:line="276" w:lineRule="auto"/>
              <w:jc w:val="center"/>
              <w:rPr>
                <w:rFonts w:eastAsiaTheme="minorEastAsia"/>
              </w:rPr>
            </w:pPr>
            <w:r w:rsidRPr="00AF4D4C">
              <w:rPr>
                <w:rFonts w:eastAsiaTheme="minorEastAsia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7AD7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0,81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4167" w14:textId="77777777" w:rsidR="006E26F7" w:rsidRPr="00AF4D4C" w:rsidRDefault="006E26F7" w:rsidP="00AF4D4C">
            <w:pPr>
              <w:spacing w:line="276" w:lineRule="auto"/>
              <w:jc w:val="center"/>
              <w:rPr>
                <w:rFonts w:eastAsiaTheme="minorEastAsia"/>
              </w:rPr>
            </w:pPr>
            <w:r w:rsidRPr="00AF4D4C">
              <w:rPr>
                <w:rFonts w:eastAsiaTheme="minorEastAsia"/>
              </w:rPr>
              <w:t>1,55</w:t>
            </w:r>
          </w:p>
        </w:tc>
      </w:tr>
      <w:tr w:rsidR="006E26F7" w14:paraId="3DDB8AE3" w14:textId="77777777" w:rsidTr="006E26F7">
        <w:trPr>
          <w:trHeight w:val="32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0049" w14:textId="77777777" w:rsidR="006E26F7" w:rsidRDefault="006E26F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znížený úväzok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D1DA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BAB" w14:textId="77777777" w:rsidR="006E26F7" w:rsidRPr="00AF4D4C" w:rsidRDefault="006E26F7" w:rsidP="00AF4D4C">
            <w:pPr>
              <w:spacing w:line="276" w:lineRule="auto"/>
              <w:jc w:val="center"/>
              <w:rPr>
                <w:rFonts w:eastAsiaTheme="minorEastAsia"/>
              </w:rPr>
            </w:pPr>
            <w:r w:rsidRPr="00AF4D4C">
              <w:rPr>
                <w:rFonts w:eastAsiaTheme="minorEastAsia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F449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3,63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71F4" w14:textId="77777777" w:rsidR="006E26F7" w:rsidRPr="00AF4D4C" w:rsidRDefault="006E26F7" w:rsidP="00AF4D4C">
            <w:pPr>
              <w:spacing w:line="276" w:lineRule="auto"/>
              <w:jc w:val="center"/>
              <w:rPr>
                <w:rFonts w:eastAsiaTheme="minorEastAsia"/>
              </w:rPr>
            </w:pPr>
            <w:r w:rsidRPr="00AF4D4C">
              <w:rPr>
                <w:rFonts w:eastAsiaTheme="minorEastAsia"/>
              </w:rPr>
              <w:t>2,03</w:t>
            </w:r>
          </w:p>
        </w:tc>
      </w:tr>
      <w:tr w:rsidR="006E26F7" w14:paraId="243B0B44" w14:textId="77777777" w:rsidTr="006E26F7">
        <w:trPr>
          <w:trHeight w:val="35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F9DD" w14:textId="77777777" w:rsidR="006E26F7" w:rsidRDefault="006E26F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ZPS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4D22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CD86" w14:textId="77777777" w:rsidR="006E26F7" w:rsidRPr="00AF4D4C" w:rsidRDefault="006E26F7" w:rsidP="00AF4D4C">
            <w:pPr>
              <w:spacing w:line="276" w:lineRule="auto"/>
              <w:jc w:val="center"/>
              <w:rPr>
                <w:rFonts w:eastAsiaTheme="minorEastAsia"/>
              </w:rPr>
            </w:pPr>
            <w:r w:rsidRPr="00AF4D4C">
              <w:rPr>
                <w:rFonts w:eastAsiaTheme="minorEastAsi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3BAF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96A4" w14:textId="77777777" w:rsidR="006E26F7" w:rsidRPr="00AF4D4C" w:rsidRDefault="006E26F7" w:rsidP="00AF4D4C">
            <w:pPr>
              <w:spacing w:line="276" w:lineRule="auto"/>
              <w:jc w:val="center"/>
              <w:rPr>
                <w:rFonts w:eastAsiaTheme="minorEastAsia"/>
              </w:rPr>
            </w:pPr>
            <w:r w:rsidRPr="00AF4D4C">
              <w:rPr>
                <w:rFonts w:eastAsiaTheme="minorEastAsia"/>
              </w:rPr>
              <w:t>0,93</w:t>
            </w:r>
          </w:p>
        </w:tc>
      </w:tr>
      <w:tr w:rsidR="006E26F7" w14:paraId="7CE4F756" w14:textId="77777777" w:rsidTr="006E26F7">
        <w:trPr>
          <w:trHeight w:val="32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E295" w14:textId="77777777" w:rsidR="006E26F7" w:rsidRDefault="006E26F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civilná služba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2E6C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92DE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19E1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8E4E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0</w:t>
            </w:r>
          </w:p>
        </w:tc>
      </w:tr>
      <w:tr w:rsidR="006E26F7" w14:paraId="1E78D01C" w14:textId="77777777" w:rsidTr="006E26F7">
        <w:trPr>
          <w:trHeight w:val="35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9680" w14:textId="77777777" w:rsidR="006E26F7" w:rsidRDefault="006E26F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na dohodu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9ADF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25EA" w14:textId="77777777" w:rsidR="006E26F7" w:rsidRPr="00AF4D4C" w:rsidRDefault="00194650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7818" w14:textId="77777777" w:rsidR="006E26F7" w:rsidRPr="00AF4D4C" w:rsidRDefault="006E26F7" w:rsidP="00AF4D4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4D4C">
              <w:rPr>
                <w:bCs/>
                <w:lang w:eastAsia="en-US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14BF" w14:textId="77777777" w:rsidR="006E26F7" w:rsidRPr="00AF4D4C" w:rsidRDefault="00AF4D4C" w:rsidP="00AF4D4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</w:tr>
    </w:tbl>
    <w:p w14:paraId="1BD48B28" w14:textId="77777777" w:rsidR="006E26F7" w:rsidRDefault="006E26F7" w:rsidP="006E26F7"/>
    <w:p w14:paraId="43EB2DDC" w14:textId="77777777" w:rsidR="006E26F7" w:rsidRDefault="006E26F7" w:rsidP="006E26F7">
      <w:pPr>
        <w:rPr>
          <w:b/>
          <w:bCs/>
        </w:rPr>
      </w:pPr>
      <w:r>
        <w:rPr>
          <w:b/>
          <w:bCs/>
        </w:rPr>
        <w:t xml:space="preserve">4.2 </w:t>
      </w:r>
      <w:r w:rsidRPr="006E26F7">
        <w:rPr>
          <w:b/>
          <w:bCs/>
        </w:rPr>
        <w:t>Údaje o nepedagogických zamestnancoch školy</w:t>
      </w:r>
    </w:p>
    <w:p w14:paraId="304B30D5" w14:textId="77777777" w:rsidR="006E26F7" w:rsidRDefault="006E26F7" w:rsidP="006E26F7">
      <w:pPr>
        <w:ind w:left="720"/>
        <w:rPr>
          <w:b/>
          <w:bCs/>
        </w:rPr>
      </w:pPr>
    </w:p>
    <w:p w14:paraId="4F9D2209" w14:textId="77777777" w:rsidR="006E26F7" w:rsidRDefault="006E26F7" w:rsidP="006E26F7">
      <w:pPr>
        <w:ind w:left="360"/>
        <w:jc w:val="both"/>
        <w:rPr>
          <w:b/>
          <w:bCs/>
        </w:rPr>
      </w:pPr>
      <w:r>
        <w:rPr>
          <w:b/>
          <w:bCs/>
        </w:rPr>
        <w:t>a) správni zamestnanci: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1050"/>
        <w:gridCol w:w="1284"/>
        <w:gridCol w:w="1962"/>
        <w:gridCol w:w="1923"/>
      </w:tblGrid>
      <w:tr w:rsidR="006E26F7" w14:paraId="79C7BDB3" w14:textId="77777777" w:rsidTr="006E26F7">
        <w:trPr>
          <w:trHeight w:val="473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2F981F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EBC9D5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</w:p>
          <w:p w14:paraId="66AAD1C9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počet</w:t>
            </w:r>
          </w:p>
          <w:p w14:paraId="423EEAF4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fyzický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C871CE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</w:p>
          <w:p w14:paraId="5EC2932C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počet</w:t>
            </w:r>
          </w:p>
          <w:p w14:paraId="6994E6AF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prepočítaný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62C768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</w:p>
          <w:p w14:paraId="38888F9D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prac. pomer</w:t>
            </w:r>
          </w:p>
          <w:p w14:paraId="69FA41AA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TPP/DPP/dohoda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B60979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ak DPP a dohoda</w:t>
            </w:r>
          </w:p>
          <w:p w14:paraId="22964452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prac. pomer ukončený k ....</w:t>
            </w:r>
          </w:p>
        </w:tc>
      </w:tr>
      <w:tr w:rsidR="006E26F7" w14:paraId="59B5EB9E" w14:textId="77777777" w:rsidTr="006E26F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79E7" w14:textId="77777777" w:rsidR="006E26F7" w:rsidRDefault="006E26F7">
            <w:pPr>
              <w:pStyle w:val="Nadpis2"/>
              <w:spacing w:line="276" w:lineRule="auto"/>
              <w:rPr>
                <w:rFonts w:eastAsiaTheme="majorEastAsia"/>
                <w:b w:val="0"/>
                <w:sz w:val="24"/>
              </w:rPr>
            </w:pPr>
            <w:r>
              <w:rPr>
                <w:b w:val="0"/>
                <w:sz w:val="24"/>
              </w:rPr>
              <w:t>Vedúca hospodárskeho úseku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991D" w14:textId="77777777" w:rsidR="006E26F7" w:rsidRPr="006E26F7" w:rsidRDefault="006E26F7" w:rsidP="006E26F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E26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D3AA" w14:textId="77777777" w:rsidR="006E26F7" w:rsidRPr="006E26F7" w:rsidRDefault="006E26F7" w:rsidP="006E26F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A69" w14:textId="77777777" w:rsidR="006E26F7" w:rsidRPr="006E26F7" w:rsidRDefault="006E26F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TPP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D30" w14:textId="77777777" w:rsidR="006E26F7" w:rsidRPr="006E26F7" w:rsidRDefault="006E26F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E26F7" w14:paraId="5F7445F7" w14:textId="77777777" w:rsidTr="006E26F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FCCB" w14:textId="77777777" w:rsidR="006E26F7" w:rsidRDefault="006E26F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Školník</w:t>
            </w:r>
            <w:r w:rsidR="00AF4D4C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-</w:t>
            </w:r>
            <w:r w:rsidR="00AF4D4C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údržbár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BCE7" w14:textId="77777777" w:rsidR="006E26F7" w:rsidRPr="006E26F7" w:rsidRDefault="006E26F7" w:rsidP="006E26F7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6E26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CDB" w14:textId="77777777" w:rsidR="006E26F7" w:rsidRPr="006E26F7" w:rsidRDefault="006E26F7" w:rsidP="006E26F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AFF9" w14:textId="77777777" w:rsidR="006E26F7" w:rsidRPr="006E26F7" w:rsidRDefault="006E26F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TPP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B61" w14:textId="77777777" w:rsidR="006E26F7" w:rsidRPr="006E26F7" w:rsidRDefault="006E26F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E26F7" w14:paraId="4A12262F" w14:textId="77777777" w:rsidTr="006E26F7">
        <w:trPr>
          <w:trHeight w:val="183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0CFE" w14:textId="77777777" w:rsidR="006E26F7" w:rsidRDefault="006E26F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Vrátnik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435" w14:textId="77777777" w:rsidR="006E26F7" w:rsidRPr="006E26F7" w:rsidRDefault="006E26F7" w:rsidP="006E26F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E26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971E" w14:textId="77777777" w:rsidR="006E26F7" w:rsidRPr="006E26F7" w:rsidRDefault="006E26F7" w:rsidP="006E26F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0,93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26C6" w14:textId="77777777" w:rsidR="006E26F7" w:rsidRPr="006E26F7" w:rsidRDefault="006E26F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TPP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1B5" w14:textId="77777777" w:rsidR="006E26F7" w:rsidRPr="006E26F7" w:rsidRDefault="006E26F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E26F7" w14:paraId="662D7B43" w14:textId="77777777" w:rsidTr="006E26F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B337" w14:textId="77777777" w:rsidR="006E26F7" w:rsidRDefault="006E26F7" w:rsidP="006E26F7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Údržbár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0C29" w14:textId="77777777" w:rsidR="006E26F7" w:rsidRPr="006E26F7" w:rsidRDefault="006E26F7" w:rsidP="006E26F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702A" w14:textId="77777777" w:rsidR="006E26F7" w:rsidRPr="006E26F7" w:rsidRDefault="006E26F7" w:rsidP="006E26F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CAFC" w14:textId="77777777" w:rsidR="006E26F7" w:rsidRPr="006E26F7" w:rsidRDefault="006E26F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337" w14:textId="77777777" w:rsidR="006E26F7" w:rsidRPr="006E26F7" w:rsidRDefault="006E26F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E26F7" w14:paraId="27891C55" w14:textId="77777777" w:rsidTr="006E26F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A1B6" w14:textId="77777777" w:rsidR="006E26F7" w:rsidRDefault="006E26F7" w:rsidP="006E26F7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Upratovačka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C44B" w14:textId="77777777" w:rsidR="006E26F7" w:rsidRPr="006E26F7" w:rsidRDefault="006E26F7" w:rsidP="006E26F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E26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50C8" w14:textId="77777777" w:rsidR="006E26F7" w:rsidRPr="006E26F7" w:rsidRDefault="006E26F7" w:rsidP="006E26F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0,55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D2EA" w14:textId="77777777" w:rsidR="006E26F7" w:rsidRPr="006E26F7" w:rsidRDefault="006E26F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TPP/dohoda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EB4" w14:textId="77777777" w:rsidR="006E26F7" w:rsidRPr="006E26F7" w:rsidRDefault="006E26F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31.12.202</w:t>
            </w:r>
            <w:r w:rsidR="009E6AA1"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6E26F7" w14:paraId="2306EB55" w14:textId="77777777" w:rsidTr="006E26F7">
        <w:trPr>
          <w:trHeight w:val="151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B5FB" w14:textId="77777777" w:rsidR="006E26F7" w:rsidRDefault="006E26F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Správca siete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3480" w14:textId="77777777" w:rsidR="006E26F7" w:rsidRPr="006E26F7" w:rsidRDefault="006E26F7" w:rsidP="006E26F7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6E26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F5EE" w14:textId="77777777" w:rsidR="006E26F7" w:rsidRPr="006E26F7" w:rsidRDefault="006E26F7" w:rsidP="006E26F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0,55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86B8" w14:textId="77777777" w:rsidR="006E26F7" w:rsidRPr="006E26F7" w:rsidRDefault="006E26F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DPP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4A2F" w14:textId="77777777" w:rsidR="006E26F7" w:rsidRPr="006E26F7" w:rsidRDefault="006E26F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31.12.202</w:t>
            </w:r>
            <w:r w:rsidR="009E6AA1"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6E26F7" w14:paraId="12144009" w14:textId="77777777" w:rsidTr="006E26F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1D3" w14:textId="77777777" w:rsidR="006E26F7" w:rsidRDefault="006E26F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Administratívny zamestnanec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8377" w14:textId="77777777" w:rsidR="006E26F7" w:rsidRPr="006E26F7" w:rsidRDefault="006E26F7" w:rsidP="006E26F7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6E26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30B6" w14:textId="77777777" w:rsidR="006E26F7" w:rsidRPr="006E26F7" w:rsidRDefault="006E26F7" w:rsidP="006E26F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E26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B712" w14:textId="77777777" w:rsidR="006E26F7" w:rsidRPr="006E26F7" w:rsidRDefault="006E26F7" w:rsidP="006E26F7">
            <w:pPr>
              <w:spacing w:line="276" w:lineRule="auto"/>
              <w:rPr>
                <w:bCs/>
                <w:sz w:val="22"/>
                <w:szCs w:val="22"/>
              </w:rPr>
            </w:pPr>
            <w:r w:rsidRPr="006E26F7">
              <w:rPr>
                <w:bCs/>
                <w:sz w:val="22"/>
                <w:szCs w:val="22"/>
              </w:rPr>
              <w:t>DPP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F83E" w14:textId="77777777" w:rsidR="006E26F7" w:rsidRPr="006E26F7" w:rsidRDefault="006E26F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31.</w:t>
            </w:r>
            <w:r w:rsidR="00F43F46">
              <w:rPr>
                <w:rFonts w:eastAsiaTheme="minorEastAsia"/>
                <w:sz w:val="22"/>
                <w:szCs w:val="22"/>
              </w:rPr>
              <w:t>0</w:t>
            </w:r>
            <w:r w:rsidRPr="006E26F7">
              <w:rPr>
                <w:rFonts w:eastAsiaTheme="minorEastAsia"/>
                <w:sz w:val="22"/>
                <w:szCs w:val="22"/>
              </w:rPr>
              <w:t>8.202</w:t>
            </w:r>
            <w:r w:rsidR="009E6AA1"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6E26F7" w14:paraId="5668AEC9" w14:textId="77777777" w:rsidTr="006E26F7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671F" w14:textId="77777777" w:rsidR="006E26F7" w:rsidRDefault="006E26F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Spolu: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DF89" w14:textId="77777777" w:rsidR="006E26F7" w:rsidRPr="006E26F7" w:rsidRDefault="006E26F7" w:rsidP="006E26F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6B5A" w14:textId="77777777" w:rsidR="006E26F7" w:rsidRPr="006E26F7" w:rsidRDefault="006E26F7" w:rsidP="006E26F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E26F7">
              <w:rPr>
                <w:rFonts w:eastAsiaTheme="minorEastAsia"/>
                <w:sz w:val="22"/>
                <w:szCs w:val="22"/>
              </w:rPr>
              <w:t>5,03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AC8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163" w14:textId="77777777" w:rsidR="006E26F7" w:rsidRDefault="006E26F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09063D8C" w14:textId="77777777" w:rsidR="00B77AAA" w:rsidRPr="009330F9" w:rsidRDefault="00D91718" w:rsidP="00001C58">
      <w:pPr>
        <w:pStyle w:val="Zarkazkladnhotextu"/>
        <w:ind w:left="0"/>
        <w:rPr>
          <w:b/>
          <w:bCs/>
        </w:rPr>
      </w:pPr>
      <w:r w:rsidRPr="009330F9">
        <w:rPr>
          <w:b/>
          <w:bCs/>
        </w:rPr>
        <w:lastRenderedPageBreak/>
        <w:t>5</w:t>
      </w:r>
      <w:r w:rsidR="00F579DE" w:rsidRPr="009330F9">
        <w:rPr>
          <w:b/>
          <w:bCs/>
        </w:rPr>
        <w:t xml:space="preserve">. </w:t>
      </w:r>
      <w:r w:rsidR="002D746C" w:rsidRPr="009330F9">
        <w:rPr>
          <w:b/>
          <w:bCs/>
        </w:rPr>
        <w:t>Údaje o </w:t>
      </w:r>
      <w:r w:rsidR="00B77AAA" w:rsidRPr="009330F9">
        <w:rPr>
          <w:b/>
          <w:bCs/>
        </w:rPr>
        <w:t>zaradení pedagogických zamestnancov školy do </w:t>
      </w:r>
      <w:r w:rsidR="00F30AC3" w:rsidRPr="009330F9">
        <w:rPr>
          <w:b/>
          <w:bCs/>
        </w:rPr>
        <w:t>plánu profesijného rozvoja</w:t>
      </w:r>
      <w:r w:rsidR="00B77AAA" w:rsidRPr="009330F9">
        <w:rPr>
          <w:b/>
          <w:bCs/>
        </w:rPr>
        <w:t>:</w:t>
      </w:r>
      <w:r w:rsidR="00B77AAA" w:rsidRPr="009330F9">
        <w:t xml:space="preserve"> </w:t>
      </w:r>
    </w:p>
    <w:p w14:paraId="4F73E63F" w14:textId="77777777" w:rsidR="00B77AAA" w:rsidRPr="00A53B44" w:rsidRDefault="00585F94" w:rsidP="00122F28">
      <w:r w:rsidRPr="00A53B44">
        <w:t xml:space="preserve">adaptačné vzdelávanie : </w:t>
      </w:r>
      <w:r w:rsidR="00F30AC3">
        <w:tab/>
      </w:r>
      <w:r w:rsidR="00F30AC3">
        <w:tab/>
        <w:t>0</w:t>
      </w:r>
    </w:p>
    <w:p w14:paraId="2C54D62E" w14:textId="77777777" w:rsidR="00B77AAA" w:rsidRPr="00A53B44" w:rsidRDefault="00B77AAA" w:rsidP="00122F28">
      <w:r w:rsidRPr="00A53B44">
        <w:t xml:space="preserve">aktualizačné vzdelávanie </w:t>
      </w:r>
      <w:r w:rsidR="00CB48E5" w:rsidRPr="00A53B44">
        <w:t xml:space="preserve">: </w:t>
      </w:r>
      <w:r w:rsidR="00B80488" w:rsidRPr="00A53B44">
        <w:tab/>
      </w:r>
      <w:r w:rsidR="00B80488" w:rsidRPr="00A53B44">
        <w:tab/>
      </w:r>
      <w:r w:rsidR="00F30AC3">
        <w:t>8</w:t>
      </w:r>
    </w:p>
    <w:p w14:paraId="4DA96DA4" w14:textId="77777777" w:rsidR="00B77AAA" w:rsidRPr="00FB3EF4" w:rsidRDefault="00B77AAA" w:rsidP="00122F28">
      <w:r w:rsidRPr="00FB3EF4">
        <w:t xml:space="preserve">inovačné vzdelávanie </w:t>
      </w:r>
      <w:r w:rsidR="00CB48E5" w:rsidRPr="00FB3EF4">
        <w:t xml:space="preserve">: </w:t>
      </w:r>
      <w:r w:rsidR="006815DE" w:rsidRPr="00FB3EF4">
        <w:tab/>
      </w:r>
      <w:r w:rsidR="006815DE" w:rsidRPr="00FB3EF4">
        <w:tab/>
      </w:r>
      <w:r w:rsidR="00FB3EF4" w:rsidRPr="00FB3EF4">
        <w:t>0</w:t>
      </w:r>
      <w:r w:rsidR="006815DE" w:rsidRPr="00FB3EF4">
        <w:tab/>
      </w:r>
    </w:p>
    <w:p w14:paraId="77DFF8A1" w14:textId="77777777" w:rsidR="00B77AAA" w:rsidRPr="00FB3EF4" w:rsidRDefault="00B77AAA" w:rsidP="00122F28">
      <w:r w:rsidRPr="00FB3EF4">
        <w:t xml:space="preserve">špecializačné vzdelávanie </w:t>
      </w:r>
      <w:r w:rsidR="00CB48E5" w:rsidRPr="00FB3EF4">
        <w:t xml:space="preserve">: </w:t>
      </w:r>
      <w:r w:rsidR="00FB3EF4" w:rsidRPr="00FB3EF4">
        <w:tab/>
      </w:r>
      <w:r w:rsidR="00FB3EF4" w:rsidRPr="00FB3EF4">
        <w:tab/>
        <w:t>0</w:t>
      </w:r>
    </w:p>
    <w:p w14:paraId="66522056" w14:textId="77777777" w:rsidR="00B77AAA" w:rsidRPr="00A53B44" w:rsidRDefault="00B77AAA" w:rsidP="00122F28">
      <w:r w:rsidRPr="00A53B44">
        <w:t xml:space="preserve">funkčné vzdelávanie </w:t>
      </w:r>
      <w:r w:rsidR="00CB48E5" w:rsidRPr="00A53B44">
        <w:t xml:space="preserve">: </w:t>
      </w:r>
      <w:r w:rsidR="00122F28">
        <w:tab/>
      </w:r>
      <w:r w:rsidR="00122F28">
        <w:tab/>
      </w:r>
      <w:r w:rsidR="00A53B44" w:rsidRPr="00A53B44">
        <w:t>1</w:t>
      </w:r>
    </w:p>
    <w:p w14:paraId="77AF7A26" w14:textId="77777777" w:rsidR="00B77AAA" w:rsidRPr="00A53B44" w:rsidRDefault="00B77AAA" w:rsidP="00122F28">
      <w:r w:rsidRPr="00A53B44">
        <w:t xml:space="preserve">kvalifikačné vzdelávanie </w:t>
      </w:r>
      <w:r w:rsidR="00CB48E5" w:rsidRPr="00A53B44">
        <w:t xml:space="preserve">: </w:t>
      </w:r>
      <w:r w:rsidR="006815DE" w:rsidRPr="00A53B44">
        <w:tab/>
      </w:r>
      <w:r w:rsidR="00F30AC3">
        <w:tab/>
        <w:t>1</w:t>
      </w:r>
      <w:r w:rsidR="006815DE" w:rsidRPr="00A53B44">
        <w:tab/>
      </w:r>
    </w:p>
    <w:p w14:paraId="21EE0E20" w14:textId="77777777" w:rsidR="00B77AAA" w:rsidRPr="00C366B6" w:rsidRDefault="00B77AAA" w:rsidP="00122F28">
      <w:pPr>
        <w:rPr>
          <w:b/>
        </w:rPr>
      </w:pPr>
      <w:r w:rsidRPr="00A53B44">
        <w:t>fu</w:t>
      </w:r>
      <w:r w:rsidR="00585F94" w:rsidRPr="00A53B44">
        <w:t>nkčné inovačné vzdelávanie</w:t>
      </w:r>
      <w:r w:rsidR="00585F94" w:rsidRPr="00C366B6">
        <w:rPr>
          <w:b/>
        </w:rPr>
        <w:t xml:space="preserve"> : </w:t>
      </w:r>
      <w:r w:rsidR="00A53B44">
        <w:rPr>
          <w:b/>
        </w:rPr>
        <w:tab/>
      </w:r>
      <w:r w:rsidR="00A53B44" w:rsidRPr="00A53B44">
        <w:t>0</w:t>
      </w:r>
    </w:p>
    <w:p w14:paraId="44A0A117" w14:textId="77777777" w:rsidR="009E1DB9" w:rsidRDefault="009E1DB9" w:rsidP="002D746C">
      <w:pPr>
        <w:rPr>
          <w:b/>
          <w:bCs/>
        </w:rPr>
      </w:pPr>
    </w:p>
    <w:p w14:paraId="6150C36C" w14:textId="77777777" w:rsidR="006E26F7" w:rsidRDefault="006E26F7" w:rsidP="002D746C">
      <w:pPr>
        <w:rPr>
          <w:b/>
          <w:bCs/>
        </w:rPr>
      </w:pPr>
    </w:p>
    <w:p w14:paraId="7265FECB" w14:textId="77777777" w:rsidR="0089084D" w:rsidRDefault="00D91718" w:rsidP="002D746C">
      <w:pPr>
        <w:rPr>
          <w:b/>
          <w:bCs/>
        </w:rPr>
      </w:pPr>
      <w:r w:rsidRPr="00EF5DA0">
        <w:rPr>
          <w:b/>
          <w:bCs/>
        </w:rPr>
        <w:t>6</w:t>
      </w:r>
      <w:r w:rsidR="00F579DE" w:rsidRPr="00EF5DA0">
        <w:rPr>
          <w:b/>
          <w:bCs/>
        </w:rPr>
        <w:t xml:space="preserve">. </w:t>
      </w:r>
      <w:r w:rsidR="002D746C" w:rsidRPr="00EF5DA0">
        <w:rPr>
          <w:b/>
          <w:bCs/>
        </w:rPr>
        <w:t>Aktivity a prezentácia školy na verejnosti</w:t>
      </w:r>
    </w:p>
    <w:p w14:paraId="4DEC958D" w14:textId="77777777" w:rsidR="00194650" w:rsidRPr="00194650" w:rsidRDefault="00194650" w:rsidP="002D746C">
      <w:pPr>
        <w:rPr>
          <w:b/>
          <w:bCs/>
        </w:rPr>
      </w:pPr>
    </w:p>
    <w:p w14:paraId="083219F8" w14:textId="77777777" w:rsidR="006E26F7" w:rsidRPr="00194650" w:rsidRDefault="0089084D" w:rsidP="002D746C">
      <w:pPr>
        <w:rPr>
          <w:bCs/>
        </w:rPr>
      </w:pPr>
      <w:r>
        <w:rPr>
          <w:bCs/>
        </w:rPr>
        <w:t xml:space="preserve">Počas tohto školského roka sme nemohli uskutočniť všetky plánované akcie školy kvôli prerušenému prezenčnému vyučovaniu, ktoré bolo </w:t>
      </w:r>
      <w:r w:rsidR="009967F6">
        <w:rPr>
          <w:bCs/>
        </w:rPr>
        <w:t xml:space="preserve">od </w:t>
      </w:r>
      <w:r w:rsidR="009E6AA1">
        <w:rPr>
          <w:bCs/>
        </w:rPr>
        <w:t>08</w:t>
      </w:r>
      <w:r w:rsidR="009967F6">
        <w:rPr>
          <w:bCs/>
        </w:rPr>
        <w:t>.1</w:t>
      </w:r>
      <w:r w:rsidR="009E6AA1">
        <w:rPr>
          <w:bCs/>
        </w:rPr>
        <w:t>1</w:t>
      </w:r>
      <w:r w:rsidR="009967F6">
        <w:rPr>
          <w:bCs/>
        </w:rPr>
        <w:t>. 202</w:t>
      </w:r>
      <w:r w:rsidR="009E6AA1">
        <w:rPr>
          <w:bCs/>
        </w:rPr>
        <w:t>1</w:t>
      </w:r>
      <w:r w:rsidR="009967F6">
        <w:rPr>
          <w:bCs/>
        </w:rPr>
        <w:t xml:space="preserve"> do </w:t>
      </w:r>
      <w:r w:rsidR="009E6AA1">
        <w:rPr>
          <w:bCs/>
        </w:rPr>
        <w:t>2</w:t>
      </w:r>
      <w:r w:rsidR="009967F6">
        <w:rPr>
          <w:bCs/>
        </w:rPr>
        <w:t>8</w:t>
      </w:r>
      <w:r w:rsidR="006D3800">
        <w:rPr>
          <w:bCs/>
        </w:rPr>
        <w:t>.</w:t>
      </w:r>
      <w:r w:rsidR="009967F6">
        <w:rPr>
          <w:bCs/>
        </w:rPr>
        <w:t>0</w:t>
      </w:r>
      <w:r w:rsidR="009E6AA1">
        <w:rPr>
          <w:bCs/>
        </w:rPr>
        <w:t>2</w:t>
      </w:r>
      <w:r w:rsidR="006D3800">
        <w:rPr>
          <w:bCs/>
        </w:rPr>
        <w:t>.202</w:t>
      </w:r>
      <w:r w:rsidR="009E6AA1">
        <w:rPr>
          <w:bCs/>
        </w:rPr>
        <w:t>2</w:t>
      </w:r>
      <w:r w:rsidR="00EF5DA0">
        <w:rPr>
          <w:bCs/>
        </w:rPr>
        <w:t xml:space="preserve"> </w:t>
      </w:r>
      <w:r>
        <w:rPr>
          <w:bCs/>
        </w:rPr>
        <w:t>nahradené dištančným vzdelávaním.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264"/>
        <w:gridCol w:w="1521"/>
        <w:gridCol w:w="2000"/>
        <w:gridCol w:w="1452"/>
        <w:gridCol w:w="1836"/>
      </w:tblGrid>
      <w:tr w:rsidR="00B03D8A" w:rsidRPr="008A616F" w14:paraId="5EFE80F2" w14:textId="77777777" w:rsidTr="00A44F89">
        <w:tc>
          <w:tcPr>
            <w:tcW w:w="1316" w:type="dxa"/>
          </w:tcPr>
          <w:p w14:paraId="051AE71C" w14:textId="77777777" w:rsidR="00B03D8A" w:rsidRPr="008A616F" w:rsidRDefault="00B03D8A" w:rsidP="00F54E0C">
            <w:pPr>
              <w:rPr>
                <w:sz w:val="22"/>
              </w:rPr>
            </w:pPr>
            <w:r w:rsidRPr="008A616F">
              <w:rPr>
                <w:sz w:val="22"/>
              </w:rPr>
              <w:t>Mesiac</w:t>
            </w:r>
          </w:p>
        </w:tc>
        <w:tc>
          <w:tcPr>
            <w:tcW w:w="1320" w:type="dxa"/>
          </w:tcPr>
          <w:p w14:paraId="7420D07F" w14:textId="77777777" w:rsidR="00B03D8A" w:rsidRPr="008A616F" w:rsidRDefault="00B03D8A" w:rsidP="00F54E0C">
            <w:pPr>
              <w:rPr>
                <w:sz w:val="22"/>
              </w:rPr>
            </w:pPr>
            <w:r w:rsidRPr="008A616F">
              <w:rPr>
                <w:sz w:val="22"/>
              </w:rPr>
              <w:t>Dátum akcie</w:t>
            </w:r>
          </w:p>
        </w:tc>
        <w:tc>
          <w:tcPr>
            <w:tcW w:w="1582" w:type="dxa"/>
          </w:tcPr>
          <w:p w14:paraId="29EB823D" w14:textId="77777777" w:rsidR="00B03D8A" w:rsidRPr="008A616F" w:rsidRDefault="00B03D8A" w:rsidP="00F54E0C">
            <w:pPr>
              <w:rPr>
                <w:sz w:val="22"/>
              </w:rPr>
            </w:pPr>
            <w:r w:rsidRPr="008A616F">
              <w:rPr>
                <w:sz w:val="22"/>
              </w:rPr>
              <w:t>Názov akcie</w:t>
            </w:r>
          </w:p>
        </w:tc>
        <w:tc>
          <w:tcPr>
            <w:tcW w:w="1558" w:type="dxa"/>
          </w:tcPr>
          <w:p w14:paraId="4AF0196E" w14:textId="77777777" w:rsidR="00B03D8A" w:rsidRPr="008A616F" w:rsidRDefault="00B03D8A" w:rsidP="00F54E0C">
            <w:pPr>
              <w:rPr>
                <w:sz w:val="22"/>
              </w:rPr>
            </w:pPr>
            <w:r w:rsidRPr="008A616F">
              <w:rPr>
                <w:sz w:val="22"/>
              </w:rPr>
              <w:t>Popis akcie</w:t>
            </w:r>
          </w:p>
        </w:tc>
        <w:tc>
          <w:tcPr>
            <w:tcW w:w="1518" w:type="dxa"/>
          </w:tcPr>
          <w:p w14:paraId="780C5E6F" w14:textId="77777777" w:rsidR="00B03D8A" w:rsidRPr="008A616F" w:rsidRDefault="00B03D8A" w:rsidP="00F54E0C">
            <w:pPr>
              <w:rPr>
                <w:sz w:val="22"/>
              </w:rPr>
            </w:pPr>
            <w:r w:rsidRPr="008A616F">
              <w:rPr>
                <w:sz w:val="22"/>
              </w:rPr>
              <w:t>Miesto konania</w:t>
            </w:r>
          </w:p>
        </w:tc>
        <w:tc>
          <w:tcPr>
            <w:tcW w:w="2051" w:type="dxa"/>
          </w:tcPr>
          <w:p w14:paraId="0D8FC17D" w14:textId="77777777" w:rsidR="00B03D8A" w:rsidRPr="008A616F" w:rsidRDefault="00B03D8A" w:rsidP="00F54E0C">
            <w:pPr>
              <w:rPr>
                <w:sz w:val="22"/>
              </w:rPr>
            </w:pPr>
            <w:r w:rsidRPr="008A616F">
              <w:rPr>
                <w:sz w:val="22"/>
              </w:rPr>
              <w:t>Organizátor</w:t>
            </w:r>
          </w:p>
        </w:tc>
      </w:tr>
      <w:tr w:rsidR="00B03D8A" w:rsidRPr="004F6C8D" w14:paraId="6A52610B" w14:textId="77777777" w:rsidTr="00A44F89">
        <w:trPr>
          <w:trHeight w:val="670"/>
        </w:trPr>
        <w:tc>
          <w:tcPr>
            <w:tcW w:w="1316" w:type="dxa"/>
          </w:tcPr>
          <w:p w14:paraId="64A5A804" w14:textId="77777777" w:rsidR="00B03D8A" w:rsidRPr="004F6C8D" w:rsidRDefault="00B03D8A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September</w:t>
            </w:r>
          </w:p>
        </w:tc>
        <w:tc>
          <w:tcPr>
            <w:tcW w:w="1320" w:type="dxa"/>
          </w:tcPr>
          <w:p w14:paraId="422B9511" w14:textId="77777777" w:rsidR="00B03D8A" w:rsidRPr="004F6C8D" w:rsidRDefault="00F43F46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C</w:t>
            </w:r>
            <w:r w:rsidR="00B03D8A" w:rsidRPr="004F6C8D">
              <w:rPr>
                <w:sz w:val="22"/>
              </w:rPr>
              <w:t>elý september</w:t>
            </w:r>
          </w:p>
        </w:tc>
        <w:tc>
          <w:tcPr>
            <w:tcW w:w="1582" w:type="dxa"/>
          </w:tcPr>
          <w:p w14:paraId="1D02916F" w14:textId="77777777" w:rsidR="00B03D8A" w:rsidRPr="004F6C8D" w:rsidRDefault="00B03D8A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Propagácia školy</w:t>
            </w:r>
          </w:p>
          <w:p w14:paraId="06920427" w14:textId="77777777" w:rsidR="00E664DF" w:rsidRPr="004F6C8D" w:rsidRDefault="00E664DF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 xml:space="preserve">Otvorené hodiny </w:t>
            </w:r>
          </w:p>
        </w:tc>
        <w:tc>
          <w:tcPr>
            <w:tcW w:w="1558" w:type="dxa"/>
          </w:tcPr>
          <w:p w14:paraId="2AB601D1" w14:textId="77777777" w:rsidR="00B03D8A" w:rsidRPr="004F6C8D" w:rsidRDefault="00B03D8A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Propagácia školy plagátm</w:t>
            </w:r>
            <w:r w:rsidR="008964F0" w:rsidRPr="004F6C8D">
              <w:rPr>
                <w:sz w:val="22"/>
              </w:rPr>
              <w:t xml:space="preserve">i v MHD  </w:t>
            </w:r>
            <w:r w:rsidR="00D12C27" w:rsidRPr="004F6C8D">
              <w:rPr>
                <w:sz w:val="22"/>
              </w:rPr>
              <w:t>a v školá</w:t>
            </w:r>
            <w:r w:rsidRPr="004F6C8D">
              <w:rPr>
                <w:sz w:val="22"/>
              </w:rPr>
              <w:t>ch</w:t>
            </w:r>
            <w:r w:rsidR="00D12C27" w:rsidRPr="004F6C8D">
              <w:rPr>
                <w:sz w:val="22"/>
              </w:rPr>
              <w:t>.</w:t>
            </w:r>
          </w:p>
          <w:p w14:paraId="23708ADD" w14:textId="77777777" w:rsidR="00E664DF" w:rsidRPr="004F6C8D" w:rsidRDefault="00E664DF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Otvorené hodiny so zahraničnými lektormi so študentami</w:t>
            </w:r>
          </w:p>
        </w:tc>
        <w:tc>
          <w:tcPr>
            <w:tcW w:w="1518" w:type="dxa"/>
          </w:tcPr>
          <w:p w14:paraId="2F8C1541" w14:textId="77777777" w:rsidR="00B03D8A" w:rsidRPr="004F6C8D" w:rsidRDefault="00B03D8A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Košice</w:t>
            </w:r>
          </w:p>
        </w:tc>
        <w:tc>
          <w:tcPr>
            <w:tcW w:w="2051" w:type="dxa"/>
          </w:tcPr>
          <w:p w14:paraId="2C1837B4" w14:textId="77777777" w:rsidR="00B03D8A" w:rsidRPr="004F6C8D" w:rsidRDefault="00B03D8A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  <w:p w14:paraId="381DCD1B" w14:textId="77777777" w:rsidR="00B03D8A" w:rsidRPr="004F6C8D" w:rsidRDefault="00B03D8A" w:rsidP="00F54E0C">
            <w:pPr>
              <w:rPr>
                <w:sz w:val="22"/>
              </w:rPr>
            </w:pPr>
          </w:p>
        </w:tc>
      </w:tr>
      <w:tr w:rsidR="00B03D8A" w:rsidRPr="004F6C8D" w14:paraId="7AB96B18" w14:textId="77777777" w:rsidTr="00A44F89">
        <w:tc>
          <w:tcPr>
            <w:tcW w:w="1316" w:type="dxa"/>
          </w:tcPr>
          <w:p w14:paraId="7561D3D6" w14:textId="77777777" w:rsidR="00B03D8A" w:rsidRPr="004F6C8D" w:rsidRDefault="00EA7715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Október</w:t>
            </w:r>
          </w:p>
        </w:tc>
        <w:tc>
          <w:tcPr>
            <w:tcW w:w="1320" w:type="dxa"/>
          </w:tcPr>
          <w:p w14:paraId="4508A7B6" w14:textId="77777777" w:rsidR="00B03D8A" w:rsidRPr="004F6C8D" w:rsidRDefault="00A44F8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Celý október</w:t>
            </w:r>
          </w:p>
          <w:p w14:paraId="7816CB67" w14:textId="77777777" w:rsidR="000245D2" w:rsidRPr="004F6C8D" w:rsidRDefault="000245D2" w:rsidP="00F54E0C">
            <w:pPr>
              <w:rPr>
                <w:sz w:val="22"/>
              </w:rPr>
            </w:pPr>
          </w:p>
        </w:tc>
        <w:tc>
          <w:tcPr>
            <w:tcW w:w="1582" w:type="dxa"/>
          </w:tcPr>
          <w:p w14:paraId="1D8629E7" w14:textId="77777777" w:rsidR="00B03D8A" w:rsidRPr="004F6C8D" w:rsidRDefault="00B03D8A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Halloween</w:t>
            </w:r>
          </w:p>
        </w:tc>
        <w:tc>
          <w:tcPr>
            <w:tcW w:w="1558" w:type="dxa"/>
          </w:tcPr>
          <w:p w14:paraId="3F024395" w14:textId="77777777" w:rsidR="00B03D8A" w:rsidRPr="004F6C8D" w:rsidRDefault="00D12C27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 xml:space="preserve">Projektové práce žiakov </w:t>
            </w:r>
            <w:r w:rsidR="00B03D8A" w:rsidRPr="004F6C8D">
              <w:rPr>
                <w:sz w:val="22"/>
              </w:rPr>
              <w:t xml:space="preserve"> vystavené v hale školy</w:t>
            </w:r>
            <w:r w:rsidRPr="004F6C8D">
              <w:rPr>
                <w:sz w:val="22"/>
              </w:rPr>
              <w:t>.</w:t>
            </w:r>
            <w:r w:rsidR="00E664DF" w:rsidRPr="004F6C8D">
              <w:rPr>
                <w:sz w:val="22"/>
              </w:rPr>
              <w:t xml:space="preserve"> Súťaž vo vyrezávaní tekvíc.</w:t>
            </w:r>
          </w:p>
          <w:p w14:paraId="54E77B9A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Online aktivity.</w:t>
            </w:r>
          </w:p>
        </w:tc>
        <w:tc>
          <w:tcPr>
            <w:tcW w:w="1518" w:type="dxa"/>
          </w:tcPr>
          <w:p w14:paraId="4F7D9FEE" w14:textId="77777777" w:rsidR="00B03D8A" w:rsidRPr="004F6C8D" w:rsidRDefault="00B03D8A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</w:tc>
        <w:tc>
          <w:tcPr>
            <w:tcW w:w="2051" w:type="dxa"/>
          </w:tcPr>
          <w:p w14:paraId="216D5743" w14:textId="77777777" w:rsidR="00B03D8A" w:rsidRPr="004F6C8D" w:rsidRDefault="00B03D8A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</w:tc>
      </w:tr>
      <w:tr w:rsidR="009E1DB9" w:rsidRPr="004F6C8D" w14:paraId="50AC5095" w14:textId="77777777" w:rsidTr="00A44F89">
        <w:tc>
          <w:tcPr>
            <w:tcW w:w="1316" w:type="dxa"/>
          </w:tcPr>
          <w:p w14:paraId="364E7C0B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December</w:t>
            </w:r>
          </w:p>
          <w:p w14:paraId="7BF98371" w14:textId="77777777" w:rsidR="009E1DB9" w:rsidRPr="004F6C8D" w:rsidRDefault="009E1DB9" w:rsidP="00F54E0C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2E3470E6" w14:textId="77777777" w:rsidR="009E1DB9" w:rsidRPr="004F6C8D" w:rsidRDefault="00A44F8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Celý december</w:t>
            </w:r>
          </w:p>
        </w:tc>
        <w:tc>
          <w:tcPr>
            <w:tcW w:w="1582" w:type="dxa"/>
          </w:tcPr>
          <w:p w14:paraId="2CDC024B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Vianočné tradície vo svete</w:t>
            </w:r>
          </w:p>
          <w:p w14:paraId="0F50CFD1" w14:textId="77777777" w:rsidR="009E1DB9" w:rsidRPr="004F6C8D" w:rsidRDefault="009E1DB9" w:rsidP="00F54E0C">
            <w:pPr>
              <w:rPr>
                <w:sz w:val="22"/>
              </w:rPr>
            </w:pPr>
          </w:p>
        </w:tc>
        <w:tc>
          <w:tcPr>
            <w:tcW w:w="1558" w:type="dxa"/>
          </w:tcPr>
          <w:p w14:paraId="2A412CDD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Projektové práce žiakov  vystavené v hale školy.</w:t>
            </w:r>
          </w:p>
          <w:p w14:paraId="2162ED02" w14:textId="77777777" w:rsidR="00E664DF" w:rsidRPr="004F6C8D" w:rsidRDefault="00E664DF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Prezentácie Vianoc v jednotlivých krajinách. Návšteva z Cypru.</w:t>
            </w:r>
          </w:p>
          <w:p w14:paraId="6B2B2D95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Online aktivity.</w:t>
            </w:r>
          </w:p>
        </w:tc>
        <w:tc>
          <w:tcPr>
            <w:tcW w:w="1518" w:type="dxa"/>
          </w:tcPr>
          <w:p w14:paraId="72808E62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</w:tc>
        <w:tc>
          <w:tcPr>
            <w:tcW w:w="2051" w:type="dxa"/>
          </w:tcPr>
          <w:p w14:paraId="48E33D1D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</w:tc>
      </w:tr>
      <w:tr w:rsidR="009E1DB9" w:rsidRPr="004F6C8D" w14:paraId="6FFF7923" w14:textId="77777777" w:rsidTr="00A44F89">
        <w:tc>
          <w:tcPr>
            <w:tcW w:w="1316" w:type="dxa"/>
          </w:tcPr>
          <w:p w14:paraId="7D9C562B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Február</w:t>
            </w:r>
          </w:p>
          <w:p w14:paraId="71A29AFE" w14:textId="77777777" w:rsidR="009E1DB9" w:rsidRPr="004F6C8D" w:rsidRDefault="009E1DB9" w:rsidP="00F54E0C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0620E75B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0</w:t>
            </w:r>
            <w:r w:rsidR="00A44F89" w:rsidRPr="004F6C8D">
              <w:rPr>
                <w:sz w:val="22"/>
              </w:rPr>
              <w:t>7</w:t>
            </w:r>
            <w:r w:rsidRPr="004F6C8D">
              <w:rPr>
                <w:sz w:val="22"/>
              </w:rPr>
              <w:t>.02.-1</w:t>
            </w:r>
            <w:r w:rsidR="00A44F89" w:rsidRPr="004F6C8D">
              <w:rPr>
                <w:sz w:val="22"/>
              </w:rPr>
              <w:t>8</w:t>
            </w:r>
            <w:r w:rsidRPr="004F6C8D">
              <w:rPr>
                <w:sz w:val="22"/>
              </w:rPr>
              <w:t>.02.</w:t>
            </w:r>
          </w:p>
        </w:tc>
        <w:tc>
          <w:tcPr>
            <w:tcW w:w="1582" w:type="dxa"/>
          </w:tcPr>
          <w:p w14:paraId="375842E2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Deň sv.</w:t>
            </w:r>
            <w:r w:rsidR="00EA7715" w:rsidRPr="004F6C8D">
              <w:rPr>
                <w:sz w:val="22"/>
              </w:rPr>
              <w:t xml:space="preserve"> </w:t>
            </w:r>
            <w:r w:rsidRPr="004F6C8D">
              <w:rPr>
                <w:sz w:val="22"/>
              </w:rPr>
              <w:t>Valentína</w:t>
            </w:r>
          </w:p>
          <w:p w14:paraId="500AB41D" w14:textId="77777777" w:rsidR="003F681B" w:rsidRPr="004F6C8D" w:rsidRDefault="003F681B" w:rsidP="00F54E0C">
            <w:pPr>
              <w:rPr>
                <w:sz w:val="22"/>
              </w:rPr>
            </w:pPr>
          </w:p>
          <w:p w14:paraId="45AC9879" w14:textId="77777777" w:rsidR="003F681B" w:rsidRPr="004F6C8D" w:rsidRDefault="003F681B" w:rsidP="00F54E0C">
            <w:pPr>
              <w:rPr>
                <w:sz w:val="22"/>
              </w:rPr>
            </w:pPr>
          </w:p>
          <w:p w14:paraId="09622EEE" w14:textId="77777777" w:rsidR="003F681B" w:rsidRPr="004F6C8D" w:rsidRDefault="003F681B" w:rsidP="00F54E0C">
            <w:pPr>
              <w:rPr>
                <w:sz w:val="22"/>
              </w:rPr>
            </w:pPr>
          </w:p>
          <w:p w14:paraId="16AF1331" w14:textId="77777777" w:rsidR="003F681B" w:rsidRPr="004F6C8D" w:rsidRDefault="003F681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 xml:space="preserve">Jarný festival </w:t>
            </w:r>
          </w:p>
          <w:p w14:paraId="557FF127" w14:textId="77777777" w:rsidR="003F681B" w:rsidRPr="004F6C8D" w:rsidRDefault="003F681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v Číne. Čínsky Nový rok.</w:t>
            </w:r>
          </w:p>
        </w:tc>
        <w:tc>
          <w:tcPr>
            <w:tcW w:w="1558" w:type="dxa"/>
          </w:tcPr>
          <w:p w14:paraId="28534168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Projektové práce žiakov  vystavené v hale školy.</w:t>
            </w:r>
          </w:p>
          <w:p w14:paraId="1D00FD43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Online aktivity.</w:t>
            </w:r>
          </w:p>
        </w:tc>
        <w:tc>
          <w:tcPr>
            <w:tcW w:w="1518" w:type="dxa"/>
          </w:tcPr>
          <w:p w14:paraId="4A00BBF2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</w:tc>
        <w:tc>
          <w:tcPr>
            <w:tcW w:w="2051" w:type="dxa"/>
          </w:tcPr>
          <w:p w14:paraId="19370D21" w14:textId="77777777" w:rsidR="009E1DB9" w:rsidRPr="004F6C8D" w:rsidRDefault="009E1DB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</w:tc>
      </w:tr>
      <w:tr w:rsidR="00016EAB" w:rsidRPr="004F6C8D" w14:paraId="7A535456" w14:textId="77777777" w:rsidTr="00A44F89">
        <w:tc>
          <w:tcPr>
            <w:tcW w:w="1316" w:type="dxa"/>
          </w:tcPr>
          <w:p w14:paraId="36D71EDD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Marec</w:t>
            </w:r>
          </w:p>
        </w:tc>
        <w:tc>
          <w:tcPr>
            <w:tcW w:w="1320" w:type="dxa"/>
          </w:tcPr>
          <w:p w14:paraId="75C7D488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Celý marec</w:t>
            </w:r>
          </w:p>
        </w:tc>
        <w:tc>
          <w:tcPr>
            <w:tcW w:w="1582" w:type="dxa"/>
          </w:tcPr>
          <w:p w14:paraId="0E3153DB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Marec – mesiac knihy</w:t>
            </w:r>
          </w:p>
          <w:p w14:paraId="156AA226" w14:textId="77777777" w:rsidR="000108F5" w:rsidRPr="004F6C8D" w:rsidRDefault="000108F5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Sviatok sv. Patrika.</w:t>
            </w:r>
          </w:p>
        </w:tc>
        <w:tc>
          <w:tcPr>
            <w:tcW w:w="1558" w:type="dxa"/>
          </w:tcPr>
          <w:p w14:paraId="36DB3803" w14:textId="77777777" w:rsidR="00016EAB" w:rsidRPr="004F6C8D" w:rsidRDefault="00016EAB" w:rsidP="00016EAB">
            <w:pPr>
              <w:rPr>
                <w:sz w:val="22"/>
              </w:rPr>
            </w:pPr>
            <w:r w:rsidRPr="004F6C8D">
              <w:rPr>
                <w:sz w:val="22"/>
              </w:rPr>
              <w:t>Projektové práce žiakov  vystavené v hale školy.</w:t>
            </w:r>
          </w:p>
        </w:tc>
        <w:tc>
          <w:tcPr>
            <w:tcW w:w="1518" w:type="dxa"/>
          </w:tcPr>
          <w:p w14:paraId="1300AB60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</w:tc>
        <w:tc>
          <w:tcPr>
            <w:tcW w:w="2051" w:type="dxa"/>
          </w:tcPr>
          <w:p w14:paraId="1BBB4503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</w:tc>
      </w:tr>
      <w:tr w:rsidR="00016EAB" w:rsidRPr="004F6C8D" w14:paraId="34256A90" w14:textId="77777777" w:rsidTr="00A44F89">
        <w:tc>
          <w:tcPr>
            <w:tcW w:w="1316" w:type="dxa"/>
          </w:tcPr>
          <w:p w14:paraId="69D755AF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lastRenderedPageBreak/>
              <w:t>Apríl</w:t>
            </w:r>
          </w:p>
        </w:tc>
        <w:tc>
          <w:tcPr>
            <w:tcW w:w="1320" w:type="dxa"/>
          </w:tcPr>
          <w:p w14:paraId="04FF10E4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Celý apríl</w:t>
            </w:r>
          </w:p>
        </w:tc>
        <w:tc>
          <w:tcPr>
            <w:tcW w:w="1582" w:type="dxa"/>
          </w:tcPr>
          <w:p w14:paraId="4837A709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Veľkonočné tradície na Slovensku a vo svete</w:t>
            </w:r>
          </w:p>
          <w:p w14:paraId="1A0FE48E" w14:textId="77777777" w:rsidR="000108F5" w:rsidRPr="004F6C8D" w:rsidRDefault="000108F5" w:rsidP="00F54E0C">
            <w:pPr>
              <w:rPr>
                <w:sz w:val="22"/>
              </w:rPr>
            </w:pPr>
          </w:p>
          <w:p w14:paraId="6EBFDEB8" w14:textId="77777777" w:rsidR="000108F5" w:rsidRPr="004F6C8D" w:rsidRDefault="000108F5" w:rsidP="00F54E0C">
            <w:pPr>
              <w:rPr>
                <w:sz w:val="22"/>
              </w:rPr>
            </w:pPr>
          </w:p>
          <w:p w14:paraId="51D02F74" w14:textId="77777777" w:rsidR="000108F5" w:rsidRPr="004F6C8D" w:rsidRDefault="000108F5" w:rsidP="00F54E0C">
            <w:pPr>
              <w:rPr>
                <w:sz w:val="22"/>
              </w:rPr>
            </w:pPr>
          </w:p>
          <w:p w14:paraId="3AB963A9" w14:textId="77777777" w:rsidR="000108F5" w:rsidRPr="004F6C8D" w:rsidRDefault="000108F5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Návšteva koncertu nemeckých komponistov</w:t>
            </w:r>
          </w:p>
        </w:tc>
        <w:tc>
          <w:tcPr>
            <w:tcW w:w="1558" w:type="dxa"/>
          </w:tcPr>
          <w:p w14:paraId="75312129" w14:textId="77777777" w:rsidR="00016EAB" w:rsidRPr="004F6C8D" w:rsidRDefault="00016EAB" w:rsidP="00016EAB">
            <w:pPr>
              <w:rPr>
                <w:sz w:val="22"/>
              </w:rPr>
            </w:pPr>
            <w:r w:rsidRPr="004F6C8D">
              <w:rPr>
                <w:sz w:val="22"/>
              </w:rPr>
              <w:t>Projektové práce žiakov  vystavené v hale školy.</w:t>
            </w:r>
            <w:r w:rsidR="000108F5" w:rsidRPr="004F6C8D">
              <w:rPr>
                <w:sz w:val="22"/>
              </w:rPr>
              <w:t xml:space="preserve"> Hľadanie veľkonočných vajíčok v areáli školy.</w:t>
            </w:r>
          </w:p>
        </w:tc>
        <w:tc>
          <w:tcPr>
            <w:tcW w:w="1518" w:type="dxa"/>
          </w:tcPr>
          <w:p w14:paraId="78D208C5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  <w:p w14:paraId="2CA7568B" w14:textId="77777777" w:rsidR="000108F5" w:rsidRPr="004F6C8D" w:rsidRDefault="000108F5" w:rsidP="00F54E0C">
            <w:pPr>
              <w:rPr>
                <w:sz w:val="22"/>
              </w:rPr>
            </w:pPr>
          </w:p>
          <w:p w14:paraId="2AAFD868" w14:textId="77777777" w:rsidR="000108F5" w:rsidRPr="004F6C8D" w:rsidRDefault="000108F5" w:rsidP="00F54E0C">
            <w:pPr>
              <w:rPr>
                <w:sz w:val="22"/>
              </w:rPr>
            </w:pPr>
          </w:p>
          <w:p w14:paraId="370DD351" w14:textId="77777777" w:rsidR="000108F5" w:rsidRPr="004F6C8D" w:rsidRDefault="000108F5" w:rsidP="00F54E0C">
            <w:pPr>
              <w:rPr>
                <w:sz w:val="22"/>
              </w:rPr>
            </w:pPr>
          </w:p>
          <w:p w14:paraId="2870937C" w14:textId="77777777" w:rsidR="000108F5" w:rsidRPr="004F6C8D" w:rsidRDefault="000108F5" w:rsidP="00F54E0C">
            <w:pPr>
              <w:rPr>
                <w:sz w:val="22"/>
              </w:rPr>
            </w:pPr>
          </w:p>
          <w:p w14:paraId="01D6B359" w14:textId="77777777" w:rsidR="000108F5" w:rsidRPr="004F6C8D" w:rsidRDefault="000108F5" w:rsidP="00F54E0C">
            <w:pPr>
              <w:rPr>
                <w:sz w:val="22"/>
              </w:rPr>
            </w:pPr>
          </w:p>
          <w:p w14:paraId="24AB12C2" w14:textId="77777777" w:rsidR="000108F5" w:rsidRPr="004F6C8D" w:rsidRDefault="000108F5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Košická hudobná jar</w:t>
            </w:r>
          </w:p>
        </w:tc>
        <w:tc>
          <w:tcPr>
            <w:tcW w:w="2051" w:type="dxa"/>
          </w:tcPr>
          <w:p w14:paraId="51FB6383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</w:tc>
      </w:tr>
      <w:tr w:rsidR="00016EAB" w:rsidRPr="004F6C8D" w14:paraId="7B9F5B4A" w14:textId="77777777" w:rsidTr="00A44F89">
        <w:tc>
          <w:tcPr>
            <w:tcW w:w="1316" w:type="dxa"/>
          </w:tcPr>
          <w:p w14:paraId="1A75E537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Máj</w:t>
            </w:r>
          </w:p>
        </w:tc>
        <w:tc>
          <w:tcPr>
            <w:tcW w:w="1320" w:type="dxa"/>
          </w:tcPr>
          <w:p w14:paraId="37E72CB9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Celý máj</w:t>
            </w:r>
          </w:p>
        </w:tc>
        <w:tc>
          <w:tcPr>
            <w:tcW w:w="1582" w:type="dxa"/>
          </w:tcPr>
          <w:p w14:paraId="3AAB8275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Deň matiek</w:t>
            </w:r>
          </w:p>
          <w:p w14:paraId="60B8A6C2" w14:textId="77777777" w:rsidR="00016EAB" w:rsidRPr="004F6C8D" w:rsidRDefault="00016EAB" w:rsidP="00F54E0C">
            <w:pPr>
              <w:rPr>
                <w:sz w:val="22"/>
              </w:rPr>
            </w:pPr>
          </w:p>
          <w:p w14:paraId="26E23BAB" w14:textId="77777777" w:rsidR="000108F5" w:rsidRPr="004F6C8D" w:rsidRDefault="000108F5" w:rsidP="00F54E0C">
            <w:pPr>
              <w:rPr>
                <w:sz w:val="22"/>
              </w:rPr>
            </w:pPr>
          </w:p>
          <w:p w14:paraId="5017C4C5" w14:textId="77777777" w:rsidR="000108F5" w:rsidRPr="004F6C8D" w:rsidRDefault="000108F5" w:rsidP="00F54E0C">
            <w:pPr>
              <w:rPr>
                <w:sz w:val="22"/>
              </w:rPr>
            </w:pPr>
          </w:p>
          <w:p w14:paraId="3AE49581" w14:textId="77777777" w:rsidR="000108F5" w:rsidRPr="004F6C8D" w:rsidRDefault="000108F5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Vyučovanie anglického jazyka hravou formou na rôzne témy</w:t>
            </w:r>
          </w:p>
          <w:p w14:paraId="6E484AD4" w14:textId="77777777" w:rsidR="000108F5" w:rsidRPr="004F6C8D" w:rsidRDefault="000108F5" w:rsidP="00F54E0C">
            <w:pPr>
              <w:rPr>
                <w:sz w:val="22"/>
              </w:rPr>
            </w:pPr>
          </w:p>
          <w:p w14:paraId="666BA677" w14:textId="77777777" w:rsidR="000108F5" w:rsidRPr="004F6C8D" w:rsidRDefault="000108F5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Mexický večer</w:t>
            </w:r>
          </w:p>
        </w:tc>
        <w:tc>
          <w:tcPr>
            <w:tcW w:w="1558" w:type="dxa"/>
          </w:tcPr>
          <w:p w14:paraId="4ADE2262" w14:textId="77777777" w:rsidR="00016EAB" w:rsidRPr="004F6C8D" w:rsidRDefault="00016EAB" w:rsidP="00016EAB">
            <w:pPr>
              <w:rPr>
                <w:sz w:val="22"/>
              </w:rPr>
            </w:pPr>
            <w:r w:rsidRPr="004F6C8D">
              <w:rPr>
                <w:sz w:val="22"/>
              </w:rPr>
              <w:t>Projektové práce žiakov  vystavené v hale školy.</w:t>
            </w:r>
          </w:p>
          <w:p w14:paraId="46D9ECCE" w14:textId="77777777" w:rsidR="00016EAB" w:rsidRPr="004F6C8D" w:rsidRDefault="000108F5" w:rsidP="00016EAB">
            <w:pPr>
              <w:rPr>
                <w:sz w:val="22"/>
              </w:rPr>
            </w:pPr>
            <w:r w:rsidRPr="004F6C8D">
              <w:rPr>
                <w:sz w:val="22"/>
              </w:rPr>
              <w:t>Témy: FADS, Marvel</w:t>
            </w:r>
          </w:p>
          <w:p w14:paraId="315E878F" w14:textId="77777777" w:rsidR="000108F5" w:rsidRPr="004F6C8D" w:rsidRDefault="000108F5" w:rsidP="00016EAB">
            <w:pPr>
              <w:rPr>
                <w:sz w:val="22"/>
              </w:rPr>
            </w:pPr>
          </w:p>
          <w:p w14:paraId="128341EF" w14:textId="77777777" w:rsidR="000108F5" w:rsidRPr="004F6C8D" w:rsidRDefault="000108F5" w:rsidP="00016EAB">
            <w:pPr>
              <w:rPr>
                <w:sz w:val="22"/>
              </w:rPr>
            </w:pPr>
          </w:p>
          <w:p w14:paraId="50851E27" w14:textId="77777777" w:rsidR="000108F5" w:rsidRPr="004F6C8D" w:rsidRDefault="000108F5" w:rsidP="00016EAB">
            <w:pPr>
              <w:rPr>
                <w:sz w:val="22"/>
              </w:rPr>
            </w:pPr>
          </w:p>
          <w:p w14:paraId="1DE29E14" w14:textId="77777777" w:rsidR="000108F5" w:rsidRPr="004F6C8D" w:rsidRDefault="000108F5" w:rsidP="00016EAB">
            <w:pPr>
              <w:rPr>
                <w:sz w:val="22"/>
              </w:rPr>
            </w:pPr>
          </w:p>
          <w:p w14:paraId="19D72BED" w14:textId="77777777" w:rsidR="000108F5" w:rsidRPr="004F6C8D" w:rsidRDefault="000108F5" w:rsidP="00016EAB">
            <w:pPr>
              <w:rPr>
                <w:sz w:val="22"/>
              </w:rPr>
            </w:pPr>
            <w:r w:rsidRPr="004F6C8D">
              <w:rPr>
                <w:sz w:val="22"/>
              </w:rPr>
              <w:t xml:space="preserve">Príprava a ochutnávka jedla </w:t>
            </w:r>
          </w:p>
        </w:tc>
        <w:tc>
          <w:tcPr>
            <w:tcW w:w="1518" w:type="dxa"/>
          </w:tcPr>
          <w:p w14:paraId="6EBCE196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</w:tc>
        <w:tc>
          <w:tcPr>
            <w:tcW w:w="2051" w:type="dxa"/>
          </w:tcPr>
          <w:p w14:paraId="5F272410" w14:textId="77777777" w:rsidR="00016EAB" w:rsidRPr="004F6C8D" w:rsidRDefault="00016EAB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</w:tc>
      </w:tr>
      <w:tr w:rsidR="009330F9" w:rsidRPr="004F6C8D" w14:paraId="60C04260" w14:textId="77777777" w:rsidTr="00A44F89">
        <w:tc>
          <w:tcPr>
            <w:tcW w:w="1316" w:type="dxa"/>
          </w:tcPr>
          <w:p w14:paraId="2B7E3226" w14:textId="77777777" w:rsidR="009330F9" w:rsidRPr="004F6C8D" w:rsidRDefault="009330F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Jún</w:t>
            </w:r>
          </w:p>
          <w:p w14:paraId="2356B6D8" w14:textId="77777777" w:rsidR="009330F9" w:rsidRPr="004F6C8D" w:rsidRDefault="009330F9" w:rsidP="00F54E0C">
            <w:pPr>
              <w:rPr>
                <w:sz w:val="22"/>
              </w:rPr>
            </w:pPr>
          </w:p>
          <w:p w14:paraId="50B14A8B" w14:textId="77777777" w:rsidR="009330F9" w:rsidRPr="004F6C8D" w:rsidRDefault="009330F9" w:rsidP="00F54E0C">
            <w:pPr>
              <w:rPr>
                <w:sz w:val="22"/>
              </w:rPr>
            </w:pPr>
          </w:p>
          <w:p w14:paraId="3C859AAD" w14:textId="77777777" w:rsidR="009330F9" w:rsidRPr="004F6C8D" w:rsidRDefault="009330F9" w:rsidP="00F54E0C">
            <w:pPr>
              <w:rPr>
                <w:sz w:val="22"/>
              </w:rPr>
            </w:pPr>
          </w:p>
          <w:p w14:paraId="6C8BB311" w14:textId="77777777" w:rsidR="009330F9" w:rsidRPr="004F6C8D" w:rsidRDefault="009330F9" w:rsidP="00F54E0C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4661734F" w14:textId="77777777" w:rsidR="009330F9" w:rsidRPr="004F6C8D" w:rsidRDefault="00A44F8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1.6.2022</w:t>
            </w:r>
          </w:p>
          <w:p w14:paraId="23917957" w14:textId="77777777" w:rsidR="00E04022" w:rsidRPr="004F6C8D" w:rsidRDefault="00E04022" w:rsidP="00F54E0C">
            <w:pPr>
              <w:rPr>
                <w:sz w:val="22"/>
              </w:rPr>
            </w:pPr>
          </w:p>
          <w:p w14:paraId="1EE8B7B4" w14:textId="77777777" w:rsidR="00E04022" w:rsidRPr="004F6C8D" w:rsidRDefault="00E04022" w:rsidP="00F54E0C">
            <w:pPr>
              <w:rPr>
                <w:sz w:val="22"/>
              </w:rPr>
            </w:pPr>
          </w:p>
          <w:p w14:paraId="60DC379A" w14:textId="77777777" w:rsidR="00E04022" w:rsidRPr="004F6C8D" w:rsidRDefault="00E04022" w:rsidP="00F54E0C">
            <w:pPr>
              <w:rPr>
                <w:sz w:val="22"/>
              </w:rPr>
            </w:pPr>
          </w:p>
          <w:p w14:paraId="7B4DE629" w14:textId="77777777" w:rsidR="00E04022" w:rsidRPr="004F6C8D" w:rsidRDefault="00E04022" w:rsidP="00F54E0C">
            <w:pPr>
              <w:rPr>
                <w:sz w:val="22"/>
              </w:rPr>
            </w:pPr>
          </w:p>
          <w:p w14:paraId="76839D37" w14:textId="77777777" w:rsidR="00E04022" w:rsidRPr="004F6C8D" w:rsidRDefault="00E04022" w:rsidP="00F54E0C">
            <w:pPr>
              <w:rPr>
                <w:sz w:val="22"/>
              </w:rPr>
            </w:pPr>
          </w:p>
          <w:p w14:paraId="32333D98" w14:textId="77777777" w:rsidR="00E04022" w:rsidRPr="004F6C8D" w:rsidRDefault="00E04022" w:rsidP="00F54E0C">
            <w:pPr>
              <w:rPr>
                <w:sz w:val="22"/>
              </w:rPr>
            </w:pPr>
          </w:p>
          <w:p w14:paraId="72CEB85F" w14:textId="77777777" w:rsidR="00E04022" w:rsidRPr="004F6C8D" w:rsidRDefault="00E04022" w:rsidP="00F54E0C">
            <w:pPr>
              <w:rPr>
                <w:sz w:val="22"/>
              </w:rPr>
            </w:pPr>
          </w:p>
          <w:p w14:paraId="7F8411A3" w14:textId="77777777" w:rsidR="00E04022" w:rsidRPr="004F6C8D" w:rsidRDefault="00E04022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 xml:space="preserve">21.6. </w:t>
            </w:r>
            <w:r w:rsidR="00EA7715" w:rsidRPr="004F6C8D">
              <w:rPr>
                <w:sz w:val="22"/>
              </w:rPr>
              <w:t xml:space="preserve">a </w:t>
            </w:r>
            <w:r w:rsidRPr="004F6C8D">
              <w:rPr>
                <w:sz w:val="22"/>
              </w:rPr>
              <w:t>28.6.2022</w:t>
            </w:r>
          </w:p>
          <w:p w14:paraId="08A5A79C" w14:textId="77777777" w:rsidR="00EA7715" w:rsidRPr="004F6C8D" w:rsidRDefault="00EA7715" w:rsidP="00F54E0C">
            <w:pPr>
              <w:rPr>
                <w:sz w:val="22"/>
              </w:rPr>
            </w:pPr>
          </w:p>
          <w:p w14:paraId="561BB5DB" w14:textId="77777777" w:rsidR="00EA7715" w:rsidRPr="004F6C8D" w:rsidRDefault="000108F5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21.6.2022</w:t>
            </w:r>
          </w:p>
          <w:p w14:paraId="001C7684" w14:textId="77777777" w:rsidR="00EA5704" w:rsidRPr="004F6C8D" w:rsidRDefault="00EA5704" w:rsidP="00F54E0C">
            <w:pPr>
              <w:rPr>
                <w:sz w:val="22"/>
              </w:rPr>
            </w:pPr>
          </w:p>
          <w:p w14:paraId="5EFB6544" w14:textId="77777777" w:rsidR="00EA5704" w:rsidRPr="004F6C8D" w:rsidRDefault="00EA5704" w:rsidP="00F54E0C">
            <w:pPr>
              <w:rPr>
                <w:sz w:val="22"/>
              </w:rPr>
            </w:pPr>
          </w:p>
          <w:p w14:paraId="6D68CE33" w14:textId="77777777" w:rsidR="00EA5704" w:rsidRPr="004F6C8D" w:rsidRDefault="00EA5704" w:rsidP="00F54E0C">
            <w:pPr>
              <w:rPr>
                <w:sz w:val="22"/>
              </w:rPr>
            </w:pPr>
          </w:p>
          <w:p w14:paraId="68BB635A" w14:textId="77777777" w:rsidR="00EA5704" w:rsidRPr="004F6C8D" w:rsidRDefault="00EA5704" w:rsidP="00F54E0C">
            <w:pPr>
              <w:rPr>
                <w:sz w:val="22"/>
              </w:rPr>
            </w:pPr>
          </w:p>
          <w:p w14:paraId="77DF5207" w14:textId="77777777" w:rsidR="00EA7715" w:rsidRPr="004F6C8D" w:rsidRDefault="00EA7715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22.6.2022</w:t>
            </w:r>
          </w:p>
        </w:tc>
        <w:tc>
          <w:tcPr>
            <w:tcW w:w="1582" w:type="dxa"/>
          </w:tcPr>
          <w:p w14:paraId="4D5ACAAE" w14:textId="77777777" w:rsidR="009330F9" w:rsidRPr="004F6C8D" w:rsidRDefault="00A44F8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Deň detí</w:t>
            </w:r>
          </w:p>
        </w:tc>
        <w:tc>
          <w:tcPr>
            <w:tcW w:w="1558" w:type="dxa"/>
          </w:tcPr>
          <w:p w14:paraId="2F1E6408" w14:textId="77777777" w:rsidR="009330F9" w:rsidRPr="004F6C8D" w:rsidRDefault="00A44F89" w:rsidP="00016EAB">
            <w:pPr>
              <w:rPr>
                <w:sz w:val="22"/>
              </w:rPr>
            </w:pPr>
            <w:r w:rsidRPr="004F6C8D">
              <w:rPr>
                <w:sz w:val="22"/>
              </w:rPr>
              <w:t>Ukážka tradičných jedál spojených s ochutnávkou, prezentácia obrazového a zvukového materiálu.</w:t>
            </w:r>
          </w:p>
          <w:p w14:paraId="3BF0532F" w14:textId="77777777" w:rsidR="00E04022" w:rsidRPr="004F6C8D" w:rsidRDefault="00E04022" w:rsidP="00016EAB">
            <w:pPr>
              <w:rPr>
                <w:sz w:val="22"/>
              </w:rPr>
            </w:pPr>
            <w:r w:rsidRPr="004F6C8D">
              <w:rPr>
                <w:sz w:val="22"/>
              </w:rPr>
              <w:t>Exkurzia poslucháčov s lektormi do Budapešti.</w:t>
            </w:r>
          </w:p>
          <w:p w14:paraId="0DB40878" w14:textId="77777777" w:rsidR="000108F5" w:rsidRPr="004F6C8D" w:rsidRDefault="000108F5" w:rsidP="00016EAB">
            <w:pPr>
              <w:rPr>
                <w:sz w:val="22"/>
              </w:rPr>
            </w:pPr>
            <w:r w:rsidRPr="004F6C8D">
              <w:rPr>
                <w:sz w:val="22"/>
              </w:rPr>
              <w:t>Deň hudby vo Francúzsku – návšteva kaviarne Paris</w:t>
            </w:r>
          </w:p>
          <w:p w14:paraId="4EB5A7A1" w14:textId="77777777" w:rsidR="000108F5" w:rsidRPr="004F6C8D" w:rsidRDefault="000108F5" w:rsidP="00016EAB">
            <w:pPr>
              <w:rPr>
                <w:sz w:val="22"/>
              </w:rPr>
            </w:pPr>
          </w:p>
          <w:p w14:paraId="29ECA2A2" w14:textId="77777777" w:rsidR="00EA7715" w:rsidRPr="004F6C8D" w:rsidRDefault="000108F5" w:rsidP="000108F5">
            <w:pPr>
              <w:rPr>
                <w:sz w:val="22"/>
              </w:rPr>
            </w:pPr>
            <w:r w:rsidRPr="004F6C8D">
              <w:rPr>
                <w:sz w:val="22"/>
              </w:rPr>
              <w:t xml:space="preserve">2. ročník Piknik po taliansky -kultúrne tradície v Taliansku, konkrétne Neapol </w:t>
            </w:r>
            <w:r w:rsidR="00EA7715" w:rsidRPr="004F6C8D">
              <w:rPr>
                <w:sz w:val="22"/>
              </w:rPr>
              <w:t xml:space="preserve">spojené s ochutnávkou jedál </w:t>
            </w:r>
            <w:r w:rsidRPr="004F6C8D">
              <w:rPr>
                <w:sz w:val="22"/>
              </w:rPr>
              <w:t>(pizza)</w:t>
            </w:r>
            <w:r w:rsidR="00EA7715" w:rsidRPr="004F6C8D">
              <w:rPr>
                <w:sz w:val="22"/>
              </w:rPr>
              <w:t>prezentované lektormi.</w:t>
            </w:r>
          </w:p>
        </w:tc>
        <w:tc>
          <w:tcPr>
            <w:tcW w:w="1518" w:type="dxa"/>
          </w:tcPr>
          <w:p w14:paraId="7627DDD7" w14:textId="77777777" w:rsidR="009330F9" w:rsidRPr="004F6C8D" w:rsidRDefault="009330F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  <w:p w14:paraId="72767BC3" w14:textId="77777777" w:rsidR="00EA5704" w:rsidRPr="004F6C8D" w:rsidRDefault="00EA5704" w:rsidP="00F54E0C">
            <w:pPr>
              <w:rPr>
                <w:sz w:val="22"/>
              </w:rPr>
            </w:pPr>
          </w:p>
          <w:p w14:paraId="4676CF04" w14:textId="77777777" w:rsidR="00EA5704" w:rsidRPr="004F6C8D" w:rsidRDefault="00EA5704" w:rsidP="00F54E0C">
            <w:pPr>
              <w:rPr>
                <w:sz w:val="22"/>
              </w:rPr>
            </w:pPr>
          </w:p>
          <w:p w14:paraId="56F0AAF0" w14:textId="77777777" w:rsidR="00EA5704" w:rsidRPr="004F6C8D" w:rsidRDefault="00EA5704" w:rsidP="00F54E0C">
            <w:pPr>
              <w:rPr>
                <w:sz w:val="22"/>
              </w:rPr>
            </w:pPr>
          </w:p>
          <w:p w14:paraId="69DA94E6" w14:textId="77777777" w:rsidR="00EA5704" w:rsidRPr="004F6C8D" w:rsidRDefault="00EA5704" w:rsidP="00F54E0C">
            <w:pPr>
              <w:rPr>
                <w:sz w:val="22"/>
              </w:rPr>
            </w:pPr>
          </w:p>
          <w:p w14:paraId="018F21FC" w14:textId="77777777" w:rsidR="00EA5704" w:rsidRPr="004F6C8D" w:rsidRDefault="00EA5704" w:rsidP="00F54E0C">
            <w:pPr>
              <w:rPr>
                <w:sz w:val="22"/>
              </w:rPr>
            </w:pPr>
          </w:p>
          <w:p w14:paraId="6B177FA2" w14:textId="77777777" w:rsidR="00EA5704" w:rsidRPr="004F6C8D" w:rsidRDefault="00EA5704" w:rsidP="00F54E0C">
            <w:pPr>
              <w:rPr>
                <w:sz w:val="22"/>
              </w:rPr>
            </w:pPr>
          </w:p>
          <w:p w14:paraId="7F8867CE" w14:textId="77777777" w:rsidR="00EA5704" w:rsidRPr="004F6C8D" w:rsidRDefault="00EA5704" w:rsidP="00F54E0C">
            <w:pPr>
              <w:rPr>
                <w:sz w:val="22"/>
              </w:rPr>
            </w:pPr>
          </w:p>
          <w:p w14:paraId="2F033C41" w14:textId="77777777" w:rsidR="00EA5704" w:rsidRPr="004F6C8D" w:rsidRDefault="00EA5704" w:rsidP="00F54E0C">
            <w:pPr>
              <w:rPr>
                <w:sz w:val="22"/>
              </w:rPr>
            </w:pPr>
          </w:p>
          <w:p w14:paraId="2A2B4B2D" w14:textId="77777777" w:rsidR="00EA5704" w:rsidRPr="004F6C8D" w:rsidRDefault="00EA5704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Kaviareň Paris</w:t>
            </w:r>
          </w:p>
        </w:tc>
        <w:tc>
          <w:tcPr>
            <w:tcW w:w="2051" w:type="dxa"/>
          </w:tcPr>
          <w:p w14:paraId="59EFD4B6" w14:textId="77777777" w:rsidR="009330F9" w:rsidRPr="004F6C8D" w:rsidRDefault="009330F9" w:rsidP="00F54E0C">
            <w:pPr>
              <w:rPr>
                <w:sz w:val="22"/>
              </w:rPr>
            </w:pPr>
            <w:r w:rsidRPr="004F6C8D">
              <w:rPr>
                <w:sz w:val="22"/>
              </w:rPr>
              <w:t>Jazyková škola, Užhorodská 8</w:t>
            </w:r>
          </w:p>
        </w:tc>
      </w:tr>
    </w:tbl>
    <w:p w14:paraId="4ABF4B2B" w14:textId="77777777" w:rsidR="00016EAB" w:rsidRPr="004F6C8D" w:rsidRDefault="00016EAB" w:rsidP="002D746C">
      <w:pPr>
        <w:rPr>
          <w:b/>
          <w:bCs/>
        </w:rPr>
      </w:pPr>
    </w:p>
    <w:p w14:paraId="27B398D9" w14:textId="77777777" w:rsidR="00016EAB" w:rsidRPr="004F6C8D" w:rsidRDefault="00016EAB" w:rsidP="002D746C">
      <w:pPr>
        <w:rPr>
          <w:b/>
          <w:bCs/>
        </w:rPr>
      </w:pPr>
    </w:p>
    <w:p w14:paraId="27BAB41C" w14:textId="77777777" w:rsidR="004F6C8D" w:rsidRDefault="004F6C8D" w:rsidP="002D746C">
      <w:pPr>
        <w:rPr>
          <w:b/>
          <w:bCs/>
        </w:rPr>
      </w:pPr>
    </w:p>
    <w:p w14:paraId="4A9F0A7D" w14:textId="77777777" w:rsidR="004F6C8D" w:rsidRDefault="004F6C8D" w:rsidP="002D746C">
      <w:pPr>
        <w:rPr>
          <w:b/>
          <w:bCs/>
        </w:rPr>
      </w:pPr>
    </w:p>
    <w:p w14:paraId="1D222199" w14:textId="77777777" w:rsidR="004F6C8D" w:rsidRDefault="004F6C8D" w:rsidP="002D746C">
      <w:pPr>
        <w:rPr>
          <w:b/>
          <w:bCs/>
        </w:rPr>
      </w:pPr>
    </w:p>
    <w:p w14:paraId="725FF37F" w14:textId="77777777" w:rsidR="004F6C8D" w:rsidRDefault="004F6C8D" w:rsidP="002D746C">
      <w:pPr>
        <w:rPr>
          <w:b/>
          <w:bCs/>
        </w:rPr>
      </w:pPr>
    </w:p>
    <w:p w14:paraId="2FFB89B6" w14:textId="416FA028" w:rsidR="002D746C" w:rsidRPr="004F6C8D" w:rsidRDefault="00D91718" w:rsidP="002D746C">
      <w:pPr>
        <w:rPr>
          <w:b/>
          <w:bCs/>
        </w:rPr>
      </w:pPr>
      <w:r w:rsidRPr="004F6C8D">
        <w:rPr>
          <w:b/>
          <w:bCs/>
        </w:rPr>
        <w:lastRenderedPageBreak/>
        <w:t>7</w:t>
      </w:r>
      <w:r w:rsidR="00F579DE" w:rsidRPr="004F6C8D">
        <w:rPr>
          <w:b/>
          <w:bCs/>
        </w:rPr>
        <w:t xml:space="preserve">. </w:t>
      </w:r>
      <w:r w:rsidR="002D746C" w:rsidRPr="004F6C8D">
        <w:rPr>
          <w:b/>
          <w:bCs/>
        </w:rPr>
        <w:t>Projekty, do ktorých je škola zapojená, ich zameranie a stručná charakteristika</w:t>
      </w:r>
    </w:p>
    <w:p w14:paraId="5FDECC87" w14:textId="77777777" w:rsidR="00A03865" w:rsidRPr="004F6C8D" w:rsidRDefault="00A03865" w:rsidP="002D746C">
      <w:pPr>
        <w:rPr>
          <w:b/>
          <w:bCs/>
          <w:sz w:val="28"/>
        </w:rPr>
      </w:pPr>
    </w:p>
    <w:p w14:paraId="015946D7" w14:textId="77777777" w:rsidR="002D746C" w:rsidRPr="00542210" w:rsidRDefault="00542210" w:rsidP="00FC31D9">
      <w:pPr>
        <w:rPr>
          <w:bCs/>
        </w:rPr>
      </w:pPr>
      <w:r w:rsidRPr="004F6C8D">
        <w:rPr>
          <w:bCs/>
        </w:rPr>
        <w:t>Škola</w:t>
      </w:r>
      <w:r w:rsidR="00A03865" w:rsidRPr="004F6C8D">
        <w:rPr>
          <w:bCs/>
        </w:rPr>
        <w:t xml:space="preserve"> nie je v súčasnosti zapojená do žiadneho projektu.</w:t>
      </w:r>
    </w:p>
    <w:p w14:paraId="58FF59E1" w14:textId="77777777" w:rsidR="00B77AAA" w:rsidRPr="00276B67" w:rsidRDefault="00B77AAA" w:rsidP="00A53B44">
      <w:pPr>
        <w:rPr>
          <w:b/>
          <w:bCs/>
        </w:rPr>
      </w:pPr>
    </w:p>
    <w:p w14:paraId="5727FA49" w14:textId="77777777" w:rsidR="00591E2E" w:rsidRPr="00EF5DA0" w:rsidRDefault="00D91718" w:rsidP="002D746C">
      <w:pPr>
        <w:rPr>
          <w:b/>
          <w:bCs/>
        </w:rPr>
      </w:pPr>
      <w:r w:rsidRPr="00EF5DA0">
        <w:rPr>
          <w:b/>
          <w:bCs/>
        </w:rPr>
        <w:t>8</w:t>
      </w:r>
      <w:r w:rsidR="00F579DE" w:rsidRPr="00EF5DA0">
        <w:rPr>
          <w:b/>
          <w:bCs/>
        </w:rPr>
        <w:t xml:space="preserve">. </w:t>
      </w:r>
      <w:r w:rsidR="00591E2E" w:rsidRPr="00EF5DA0">
        <w:rPr>
          <w:b/>
          <w:bCs/>
        </w:rPr>
        <w:t>Výsledky inšpekčnej činnosti vykonanej ŠŠI v škole v školskom roku</w:t>
      </w:r>
      <w:r w:rsidR="002D746C" w:rsidRPr="00EF5DA0">
        <w:rPr>
          <w:b/>
          <w:bCs/>
        </w:rPr>
        <w:t xml:space="preserve"> 20</w:t>
      </w:r>
      <w:r w:rsidR="006D3800">
        <w:rPr>
          <w:b/>
          <w:bCs/>
        </w:rPr>
        <w:t>2</w:t>
      </w:r>
      <w:r w:rsidR="00A44F89">
        <w:rPr>
          <w:b/>
          <w:bCs/>
        </w:rPr>
        <w:t>1</w:t>
      </w:r>
      <w:r w:rsidR="002D746C" w:rsidRPr="00EF5DA0">
        <w:rPr>
          <w:b/>
          <w:bCs/>
        </w:rPr>
        <w:t>/20</w:t>
      </w:r>
      <w:r w:rsidR="006D3800">
        <w:rPr>
          <w:b/>
          <w:bCs/>
        </w:rPr>
        <w:t>2</w:t>
      </w:r>
      <w:r w:rsidR="00A44F89">
        <w:rPr>
          <w:b/>
          <w:bCs/>
        </w:rPr>
        <w:t>2</w:t>
      </w:r>
    </w:p>
    <w:p w14:paraId="33B996E4" w14:textId="77777777" w:rsidR="004C57A2" w:rsidRDefault="004C57A2" w:rsidP="002D746C">
      <w:pPr>
        <w:rPr>
          <w:bCs/>
          <w:sz w:val="28"/>
        </w:rPr>
      </w:pPr>
    </w:p>
    <w:p w14:paraId="71DE7088" w14:textId="77777777" w:rsidR="00A53B44" w:rsidRPr="00A53B44" w:rsidRDefault="00A53B44" w:rsidP="002D746C">
      <w:pPr>
        <w:rPr>
          <w:bCs/>
        </w:rPr>
      </w:pPr>
      <w:r w:rsidRPr="00A53B44">
        <w:rPr>
          <w:bCs/>
        </w:rPr>
        <w:t xml:space="preserve">V školskom roku </w:t>
      </w:r>
      <w:r w:rsidR="006D3800">
        <w:rPr>
          <w:bCs/>
        </w:rPr>
        <w:t>202</w:t>
      </w:r>
      <w:r w:rsidR="00A44F89">
        <w:rPr>
          <w:bCs/>
        </w:rPr>
        <w:t>1</w:t>
      </w:r>
      <w:r w:rsidR="006D3800">
        <w:rPr>
          <w:bCs/>
        </w:rPr>
        <w:t>/2</w:t>
      </w:r>
      <w:r w:rsidR="00A44F89">
        <w:rPr>
          <w:bCs/>
        </w:rPr>
        <w:t>2</w:t>
      </w:r>
      <w:r>
        <w:rPr>
          <w:bCs/>
        </w:rPr>
        <w:t xml:space="preserve"> </w:t>
      </w:r>
      <w:r w:rsidRPr="00A53B44">
        <w:rPr>
          <w:bCs/>
        </w:rPr>
        <w:t xml:space="preserve">nebola vykonaná </w:t>
      </w:r>
      <w:r>
        <w:rPr>
          <w:bCs/>
        </w:rPr>
        <w:t>inšpekčná činnosť.</w:t>
      </w:r>
    </w:p>
    <w:p w14:paraId="7D900B16" w14:textId="77777777" w:rsidR="00016EAB" w:rsidRPr="00AF4D4C" w:rsidRDefault="00A03865" w:rsidP="002D746C">
      <w:pPr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1A064A99" w14:textId="77777777" w:rsidR="00591E2E" w:rsidRPr="00EF5DA0" w:rsidRDefault="00D91718" w:rsidP="002D746C">
      <w:pPr>
        <w:rPr>
          <w:b/>
          <w:bCs/>
        </w:rPr>
      </w:pPr>
      <w:r w:rsidRPr="00EF5DA0">
        <w:rPr>
          <w:b/>
          <w:bCs/>
        </w:rPr>
        <w:t>9</w:t>
      </w:r>
      <w:r w:rsidR="00F579DE" w:rsidRPr="00EF5DA0">
        <w:rPr>
          <w:b/>
          <w:bCs/>
        </w:rPr>
        <w:t xml:space="preserve">. </w:t>
      </w:r>
      <w:r w:rsidR="00591E2E" w:rsidRPr="00EF5DA0">
        <w:rPr>
          <w:b/>
          <w:bCs/>
        </w:rPr>
        <w:t>Priestorové a materiálno-technické podmienky školy</w:t>
      </w:r>
    </w:p>
    <w:p w14:paraId="7E688FF1" w14:textId="77777777" w:rsidR="00591E2E" w:rsidRDefault="00591E2E" w:rsidP="00E07E83">
      <w:pPr>
        <w:jc w:val="both"/>
      </w:pPr>
    </w:p>
    <w:p w14:paraId="0C6711E1" w14:textId="77777777" w:rsidR="00A209F2" w:rsidRDefault="00A209F2" w:rsidP="00A209F2">
      <w:pPr>
        <w:rPr>
          <w:bCs/>
        </w:rPr>
      </w:pPr>
      <w:r w:rsidRPr="00D5533B">
        <w:rPr>
          <w:bCs/>
        </w:rPr>
        <w:t xml:space="preserve">Stav a úroveň materiálneho zabezpečenia školy je vo vyhovujúcom stave. Triedy jazykovej školy majú plastové okná, nové lavice, notebooky, projektory s veľkou premietacou plochou. Bola zabezpečená výmena novej strechy, bol zabezpečený hygienický náter ostatných priestorov – triedy a spojovacích chodieb, zrekonštruovaná </w:t>
      </w:r>
      <w:r w:rsidR="00B03D8A" w:rsidRPr="00D5533B">
        <w:rPr>
          <w:bCs/>
        </w:rPr>
        <w:t>bol</w:t>
      </w:r>
      <w:r w:rsidR="00B03D8A">
        <w:rPr>
          <w:bCs/>
        </w:rPr>
        <w:t>i</w:t>
      </w:r>
      <w:r w:rsidRPr="00D5533B">
        <w:rPr>
          <w:bCs/>
        </w:rPr>
        <w:t xml:space="preserve"> </w:t>
      </w:r>
      <w:r w:rsidR="00B03D8A">
        <w:rPr>
          <w:bCs/>
        </w:rPr>
        <w:t>všetky</w:t>
      </w:r>
      <w:r w:rsidRPr="00D5533B">
        <w:rPr>
          <w:bCs/>
        </w:rPr>
        <w:t xml:space="preserve"> sociáln</w:t>
      </w:r>
      <w:r w:rsidR="00B03D8A">
        <w:rPr>
          <w:bCs/>
        </w:rPr>
        <w:t>e</w:t>
      </w:r>
      <w:r w:rsidRPr="00D5533B">
        <w:rPr>
          <w:bCs/>
        </w:rPr>
        <w:t xml:space="preserve"> zariaden</w:t>
      </w:r>
      <w:r w:rsidR="00B03D8A">
        <w:rPr>
          <w:bCs/>
        </w:rPr>
        <w:t>ia</w:t>
      </w:r>
      <w:r w:rsidRPr="00D5533B">
        <w:rPr>
          <w:bCs/>
        </w:rPr>
        <w:t xml:space="preserve">. </w:t>
      </w:r>
    </w:p>
    <w:p w14:paraId="6925ABFE" w14:textId="77777777" w:rsidR="00A209F2" w:rsidRPr="00D5533B" w:rsidRDefault="00A209F2" w:rsidP="00A209F2">
      <w:pPr>
        <w:rPr>
          <w:bCs/>
        </w:rPr>
      </w:pPr>
    </w:p>
    <w:p w14:paraId="65442582" w14:textId="77777777" w:rsidR="00F5102A" w:rsidRDefault="00A209F2" w:rsidP="00A209F2">
      <w:pPr>
        <w:rPr>
          <w:bCs/>
        </w:rPr>
      </w:pPr>
      <w:r w:rsidRPr="00D5533B">
        <w:rPr>
          <w:bCs/>
        </w:rPr>
        <w:t xml:space="preserve">Učitelia majú k dispozícii na prípravu vyučovacích hodín Internet, tlačiareň, </w:t>
      </w:r>
      <w:r w:rsidR="00804FD9">
        <w:rPr>
          <w:bCs/>
        </w:rPr>
        <w:t xml:space="preserve">kopírovací stroj, </w:t>
      </w:r>
      <w:r w:rsidRPr="00D5533B">
        <w:rPr>
          <w:bCs/>
        </w:rPr>
        <w:t>knižnicu.</w:t>
      </w:r>
    </w:p>
    <w:p w14:paraId="025FDE32" w14:textId="77777777" w:rsidR="00194650" w:rsidRDefault="00194650" w:rsidP="00A209F2">
      <w:pPr>
        <w:rPr>
          <w:bCs/>
        </w:rPr>
      </w:pPr>
    </w:p>
    <w:p w14:paraId="32DBE235" w14:textId="77777777" w:rsidR="00F5102A" w:rsidRDefault="00F5102A" w:rsidP="00A209F2">
      <w:pPr>
        <w:rPr>
          <w:bCs/>
        </w:rPr>
      </w:pPr>
    </w:p>
    <w:p w14:paraId="3881CE05" w14:textId="77777777" w:rsidR="00F5102A" w:rsidRDefault="00F5102A" w:rsidP="00F5102A">
      <w:pPr>
        <w:rPr>
          <w:b/>
          <w:bCs/>
        </w:rPr>
      </w:pPr>
      <w:r>
        <w:rPr>
          <w:b/>
          <w:bCs/>
        </w:rPr>
        <w:t>10. Finančné a hmotné zabezpečenie výchovno-vzdelávacej činnosti školy</w:t>
      </w:r>
    </w:p>
    <w:p w14:paraId="66C95A39" w14:textId="77777777" w:rsidR="00F5102A" w:rsidRDefault="00F5102A" w:rsidP="00F5102A">
      <w:pPr>
        <w:jc w:val="center"/>
        <w:rPr>
          <w:b/>
          <w:bCs/>
          <w:sz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1871"/>
        <w:gridCol w:w="1869"/>
        <w:gridCol w:w="1869"/>
        <w:gridCol w:w="1867"/>
      </w:tblGrid>
      <w:tr w:rsidR="00F5102A" w14:paraId="4153A359" w14:textId="77777777" w:rsidTr="00F5102A">
        <w:trPr>
          <w:cantSplit/>
          <w:trHeight w:val="913"/>
        </w:trPr>
        <w:tc>
          <w:tcPr>
            <w:tcW w:w="3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9736B0" w14:textId="77777777" w:rsidR="00F5102A" w:rsidRDefault="00F51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2519F30D" w14:textId="77777777" w:rsidR="00F5102A" w:rsidRDefault="00F5102A">
            <w:pPr>
              <w:pStyle w:val="Nadpis4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Finančné prostriedky od zriaďovateľa </w:t>
            </w:r>
          </w:p>
          <w:p w14:paraId="6F8E0FE3" w14:textId="77777777" w:rsidR="00F5102A" w:rsidRDefault="00F51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047352" w14:textId="77777777" w:rsidR="00F5102A" w:rsidRDefault="00F51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DC8F45F" w14:textId="77777777" w:rsidR="00F5102A" w:rsidRDefault="00F5102A">
            <w:pPr>
              <w:pStyle w:val="Zkladn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Príspevok na čiastočnú úhradu nákladov spojenú s hmotným zabezpečením školy od rodičov a i.</w:t>
            </w:r>
          </w:p>
        </w:tc>
      </w:tr>
      <w:tr w:rsidR="00F5102A" w14:paraId="287EA50E" w14:textId="77777777" w:rsidTr="00F5102A">
        <w:trPr>
          <w:trHeight w:val="5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6812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</w:p>
          <w:p w14:paraId="7DDB531A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1. – 8. mesiac 2021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11B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</w:p>
          <w:p w14:paraId="1B0761F8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9. – 12. mesiac</w:t>
            </w:r>
          </w:p>
          <w:p w14:paraId="054635EC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581" w14:textId="77777777" w:rsidR="00F5102A" w:rsidRDefault="00F5102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22D02D9A" w14:textId="77777777" w:rsidR="00F5102A" w:rsidRDefault="00F5102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1. – 6. mesiac 2022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A9D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</w:p>
          <w:p w14:paraId="61D98F51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Rok 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ECC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</w:p>
          <w:p w14:paraId="4E4AD949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1. – 6. mesiac 2022</w:t>
            </w:r>
          </w:p>
        </w:tc>
      </w:tr>
      <w:tr w:rsidR="00F5102A" w14:paraId="26A063F8" w14:textId="77777777" w:rsidTr="00F5102A">
        <w:trPr>
          <w:trHeight w:val="52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D444" w14:textId="77777777" w:rsidR="00F5102A" w:rsidRDefault="00F5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239 892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07CD" w14:textId="77777777" w:rsidR="00F5102A" w:rsidRDefault="00F510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130 689,32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07CF" w14:textId="77777777" w:rsidR="00F5102A" w:rsidRDefault="00F510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189 497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5CDA" w14:textId="77777777" w:rsidR="00F5102A" w:rsidRDefault="00F5102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5102A">
              <w:rPr>
                <w:lang w:eastAsia="en-US"/>
              </w:rPr>
              <w:t>---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EA12" w14:textId="77777777" w:rsidR="00F5102A" w:rsidRDefault="00F5102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---</w:t>
            </w:r>
          </w:p>
        </w:tc>
      </w:tr>
    </w:tbl>
    <w:p w14:paraId="7227FA1C" w14:textId="77777777" w:rsidR="00F5102A" w:rsidRDefault="00F5102A" w:rsidP="00F510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B2ECED" w14:textId="77777777" w:rsidR="00F5102A" w:rsidRDefault="00F5102A" w:rsidP="00F510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1557"/>
        <w:gridCol w:w="1557"/>
        <w:gridCol w:w="1557"/>
        <w:gridCol w:w="1559"/>
        <w:gridCol w:w="1559"/>
      </w:tblGrid>
      <w:tr w:rsidR="00F5102A" w14:paraId="31AE3957" w14:textId="77777777" w:rsidTr="00F5102A">
        <w:trPr>
          <w:cantSplit/>
          <w:trHeight w:val="809"/>
        </w:trPr>
        <w:tc>
          <w:tcPr>
            <w:tcW w:w="3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37F12D" w14:textId="77777777" w:rsidR="00F5102A" w:rsidRDefault="00F5102A">
            <w:pPr>
              <w:pStyle w:val="Nadpis4"/>
              <w:spacing w:line="276" w:lineRule="auto"/>
              <w:rPr>
                <w:rFonts w:eastAsiaTheme="minorEastAsia"/>
                <w:lang w:eastAsia="en-US"/>
              </w:rPr>
            </w:pPr>
          </w:p>
          <w:p w14:paraId="6E2C2436" w14:textId="77777777" w:rsidR="00F5102A" w:rsidRDefault="00F5102A">
            <w:pPr>
              <w:pStyle w:val="Nadpis4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Finančné prostriedky získané (nájmy, školné a i.) od zákonných</w:t>
            </w:r>
          </w:p>
          <w:p w14:paraId="2E762CCC" w14:textId="77777777" w:rsidR="00F5102A" w:rsidRDefault="00F51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zástupcov, právnických osôb alebo fyzických osôb a spôsob ich použitia v členení podľa aktivít: 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A14749" w14:textId="77777777" w:rsidR="00F5102A" w:rsidRDefault="00F51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74385F55" w14:textId="77777777" w:rsidR="00F5102A" w:rsidRDefault="00F51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Spolu:</w:t>
            </w:r>
          </w:p>
        </w:tc>
      </w:tr>
      <w:tr w:rsidR="00F5102A" w14:paraId="178C7345" w14:textId="77777777" w:rsidTr="00F5102A">
        <w:trPr>
          <w:cantSplit/>
          <w:trHeight w:val="524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305" w14:textId="77777777" w:rsidR="00F5102A" w:rsidRDefault="00F51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70E10412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prevádzkové náklady </w:t>
            </w:r>
            <w:r>
              <w:rPr>
                <w:sz w:val="22"/>
                <w:lang w:eastAsia="en-US"/>
              </w:rPr>
              <w:t xml:space="preserve">spojené </w:t>
            </w:r>
          </w:p>
          <w:p w14:paraId="03661BA8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s činnosťou školy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BE8" w14:textId="77777777" w:rsidR="00F5102A" w:rsidRDefault="00F5102A">
            <w:pPr>
              <w:pStyle w:val="Nadpis4"/>
              <w:spacing w:line="276" w:lineRule="auto"/>
              <w:rPr>
                <w:rFonts w:eastAsiaTheme="minorEastAsia"/>
                <w:lang w:eastAsia="en-US"/>
              </w:rPr>
            </w:pPr>
          </w:p>
          <w:p w14:paraId="48B2E61B" w14:textId="77777777" w:rsidR="00F5102A" w:rsidRDefault="00F5102A">
            <w:pPr>
              <w:pStyle w:val="Nadpis4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materiálne vybavenie</w:t>
            </w:r>
          </w:p>
          <w:p w14:paraId="12327958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potrebné pre školu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F26" w14:textId="77777777" w:rsidR="00F5102A" w:rsidRDefault="00F51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229457E7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Iné: </w:t>
            </w:r>
            <w:r>
              <w:rPr>
                <w:sz w:val="22"/>
                <w:lang w:eastAsia="en-US"/>
              </w:rPr>
              <w:t>iné fin. prostriedky získané</w:t>
            </w:r>
          </w:p>
          <w:p w14:paraId="2FFCFD41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podľa osobitných predpisov</w:t>
            </w:r>
          </w:p>
        </w:tc>
      </w:tr>
      <w:tr w:rsidR="00F5102A" w14:paraId="19869CDD" w14:textId="77777777" w:rsidTr="00F5102A">
        <w:trPr>
          <w:trHeight w:val="6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A94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</w:p>
          <w:p w14:paraId="581E3F32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9. – 12. mesiac</w:t>
            </w:r>
          </w:p>
          <w:p w14:paraId="1B6B3A2F" w14:textId="77777777" w:rsidR="00F5102A" w:rsidRDefault="00F5102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F75" w14:textId="77777777" w:rsidR="00F5102A" w:rsidRDefault="00F5102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58C08928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1. – 6. mesiac</w:t>
            </w:r>
          </w:p>
          <w:p w14:paraId="6D5AB4E5" w14:textId="77777777" w:rsidR="00F5102A" w:rsidRDefault="00F5102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2022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E93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</w:p>
          <w:p w14:paraId="1F682122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9. – 12. mesiac</w:t>
            </w:r>
          </w:p>
          <w:p w14:paraId="78CBE61F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C1F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</w:p>
          <w:p w14:paraId="08D17AA8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1. – 6. mesiac</w:t>
            </w:r>
          </w:p>
          <w:p w14:paraId="675B26E4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EAF2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</w:p>
          <w:p w14:paraId="451511E4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9. – 12. mesiac</w:t>
            </w:r>
          </w:p>
          <w:p w14:paraId="545C38B6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2A2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</w:p>
          <w:p w14:paraId="0652ACDD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1. – 6. mesiac</w:t>
            </w:r>
          </w:p>
          <w:p w14:paraId="2CBE3F14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2022</w:t>
            </w:r>
          </w:p>
        </w:tc>
      </w:tr>
      <w:tr w:rsidR="00F5102A" w14:paraId="2204238F" w14:textId="77777777" w:rsidTr="00F5102A">
        <w:trPr>
          <w:trHeight w:val="61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7F68" w14:textId="77777777" w:rsidR="00F5102A" w:rsidRDefault="00F5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72 576,30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B0AB" w14:textId="77777777" w:rsidR="00F5102A" w:rsidRDefault="00F510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12 640,35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B94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ECDE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F204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568C" w14:textId="77777777" w:rsidR="00F5102A" w:rsidRDefault="00F5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14:paraId="13D4F19B" w14:textId="77777777" w:rsidR="00EF5DA0" w:rsidRPr="00F5102A" w:rsidRDefault="00A03865" w:rsidP="00F5102A">
      <w:pPr>
        <w:jc w:val="both"/>
      </w:pPr>
      <w:r>
        <w:t xml:space="preserve"> </w:t>
      </w:r>
    </w:p>
    <w:p w14:paraId="6B4573D0" w14:textId="77777777" w:rsidR="00016EAB" w:rsidRDefault="00016EAB" w:rsidP="00763FA3">
      <w:pPr>
        <w:rPr>
          <w:b/>
          <w:bCs/>
        </w:rPr>
      </w:pPr>
    </w:p>
    <w:p w14:paraId="278CCFA6" w14:textId="77777777" w:rsidR="004F6C8D" w:rsidRDefault="004F6C8D" w:rsidP="00763FA3">
      <w:pPr>
        <w:rPr>
          <w:b/>
          <w:bCs/>
        </w:rPr>
      </w:pPr>
    </w:p>
    <w:p w14:paraId="006C082B" w14:textId="77777777" w:rsidR="004F6C8D" w:rsidRDefault="004F6C8D" w:rsidP="00763FA3">
      <w:pPr>
        <w:rPr>
          <w:b/>
          <w:bCs/>
        </w:rPr>
      </w:pPr>
    </w:p>
    <w:p w14:paraId="6278EEB8" w14:textId="6006D025" w:rsidR="00591E2E" w:rsidRPr="00EF5DA0" w:rsidRDefault="00F579DE" w:rsidP="00763FA3">
      <w:pPr>
        <w:rPr>
          <w:b/>
          <w:bCs/>
        </w:rPr>
      </w:pPr>
      <w:r w:rsidRPr="00EF5DA0">
        <w:rPr>
          <w:b/>
          <w:bCs/>
        </w:rPr>
        <w:lastRenderedPageBreak/>
        <w:t>1</w:t>
      </w:r>
      <w:r w:rsidR="00D91718" w:rsidRPr="00EF5DA0">
        <w:rPr>
          <w:b/>
          <w:bCs/>
        </w:rPr>
        <w:t>1</w:t>
      </w:r>
      <w:r w:rsidRPr="00EF5DA0">
        <w:rPr>
          <w:b/>
          <w:bCs/>
        </w:rPr>
        <w:t xml:space="preserve">. </w:t>
      </w:r>
      <w:r w:rsidR="00591E2E" w:rsidRPr="009967F6">
        <w:rPr>
          <w:b/>
          <w:bCs/>
        </w:rPr>
        <w:t xml:space="preserve">Vyhodnotenie </w:t>
      </w:r>
      <w:r w:rsidR="00763FA3" w:rsidRPr="009967F6">
        <w:rPr>
          <w:b/>
          <w:bCs/>
        </w:rPr>
        <w:t xml:space="preserve">plnenia cieľov </w:t>
      </w:r>
      <w:r w:rsidR="00591E2E" w:rsidRPr="009967F6">
        <w:rPr>
          <w:b/>
          <w:bCs/>
        </w:rPr>
        <w:t xml:space="preserve">koncepčného zámeru </w:t>
      </w:r>
      <w:r w:rsidR="00763FA3" w:rsidRPr="009967F6">
        <w:rPr>
          <w:b/>
          <w:bCs/>
        </w:rPr>
        <w:t xml:space="preserve">rozvoja </w:t>
      </w:r>
      <w:r w:rsidR="00591E2E" w:rsidRPr="009967F6">
        <w:rPr>
          <w:b/>
          <w:bCs/>
        </w:rPr>
        <w:t>školy</w:t>
      </w:r>
    </w:p>
    <w:p w14:paraId="546AE1EF" w14:textId="77777777" w:rsidR="00523D56" w:rsidRDefault="00523D56" w:rsidP="00585F94">
      <w:pPr>
        <w:rPr>
          <w:b/>
          <w:bCs/>
        </w:rPr>
      </w:pPr>
    </w:p>
    <w:p w14:paraId="236A668B" w14:textId="28E9DD35" w:rsidR="0063101A" w:rsidRDefault="0063101A" w:rsidP="00F5102A">
      <w:pPr>
        <w:jc w:val="both"/>
      </w:pPr>
      <w:r w:rsidRPr="00B7394F">
        <w:t>V školskom roku 202</w:t>
      </w:r>
      <w:r w:rsidR="00A44F89" w:rsidRPr="00B7394F">
        <w:t>1</w:t>
      </w:r>
      <w:r w:rsidRPr="00B7394F">
        <w:t>/202</w:t>
      </w:r>
      <w:r w:rsidR="00A44F89" w:rsidRPr="00B7394F">
        <w:t>2</w:t>
      </w:r>
      <w:r w:rsidRPr="00B7394F">
        <w:t xml:space="preserve"> bolo k 15.septembru prijatých na štúdium na jazykovej škole </w:t>
      </w:r>
      <w:r w:rsidR="00B7394F" w:rsidRPr="00B7394F">
        <w:t>576</w:t>
      </w:r>
      <w:r w:rsidRPr="00B7394F">
        <w:t xml:space="preserve"> poslucháčov a otvorených </w:t>
      </w:r>
      <w:r w:rsidR="0028573A" w:rsidRPr="00B7394F">
        <w:t>97</w:t>
      </w:r>
      <w:r w:rsidRPr="00B7394F">
        <w:t xml:space="preserve"> jazykových kurzov</w:t>
      </w:r>
      <w:r w:rsidR="0028573A" w:rsidRPr="00B7394F">
        <w:t>,</w:t>
      </w:r>
      <w:r w:rsidR="0028573A">
        <w:t xml:space="preserve"> z toho 57 riadnych a 40 špeciálnych.</w:t>
      </w:r>
      <w:r>
        <w:t xml:space="preserve">  </w:t>
      </w:r>
      <w:r w:rsidR="0028573A">
        <w:t>P</w:t>
      </w:r>
      <w:r>
        <w:t xml:space="preserve">očet </w:t>
      </w:r>
      <w:r w:rsidR="0028573A">
        <w:t xml:space="preserve">poslucháčov </w:t>
      </w:r>
      <w:r>
        <w:t>však narástol</w:t>
      </w:r>
      <w:r w:rsidR="0028573A">
        <w:t xml:space="preserve"> na </w:t>
      </w:r>
      <w:r w:rsidR="00B7394F">
        <w:t>6</w:t>
      </w:r>
      <w:r w:rsidR="007D1F55">
        <w:t>76</w:t>
      </w:r>
      <w:r>
        <w:t xml:space="preserve">, pretože mnohí z poslucháčov sa prihlásili </w:t>
      </w:r>
      <w:r w:rsidR="00B7394F">
        <w:t>až</w:t>
      </w:r>
      <w:r>
        <w:t xml:space="preserve"> po tomto termíne. Tento stav nás teší vzhľadom k tomu, že sme zaznamenali nárast počtu poslucháčov aj počtu jazykových kurzov k tomuto dátumu v porovnaní s minulým školským rokom. Väčšina nových poslucháčov nás oslovila na základe referencií našich bývalých a súčasných poslucháčov, čo je pre nás tá najlepšia reklama a potvrdenie toho, že to, čo robíme, robíme správne. Ďalšia skupina nových poslucháčov nás oslovila na základe širokej propagačnej kampane, ktorú sme urobili na konci minulého školského roka a začiatku nového školského roka v mesiacoch august až október. </w:t>
      </w:r>
    </w:p>
    <w:p w14:paraId="43EC985F" w14:textId="77777777" w:rsidR="0063101A" w:rsidRDefault="0063101A" w:rsidP="00F5102A">
      <w:pPr>
        <w:jc w:val="both"/>
      </w:pPr>
      <w:r>
        <w:t>Vekové rozhranie našich poslucháčov je naozaj široké, od žiakov prvého stupňa základnej školy až po dôchodcov. Svoju spokojnosť so štúdiom preukazujú nielen slovne, ale hlavne svojou účasťou na vyučovaní</w:t>
      </w:r>
      <w:r w:rsidR="00064B4F">
        <w:t>.</w:t>
      </w:r>
    </w:p>
    <w:p w14:paraId="669E3EFD" w14:textId="77777777" w:rsidR="0063101A" w:rsidRDefault="0063101A" w:rsidP="00F5102A">
      <w:pPr>
        <w:jc w:val="both"/>
      </w:pPr>
      <w:r>
        <w:t>Podiel na tom majú naši učitelia, ktorí sa všemožne snažia každému poslucháčovi vyjsť v ústrety aj nad mieru svojich pracovných povinností, ich ochoty pracovať aj na úkor svojho voľného času. Dištančné vzdelávanie sa učitelia snaži</w:t>
      </w:r>
      <w:r w:rsidR="00064B4F">
        <w:t>li</w:t>
      </w:r>
      <w:r>
        <w:t xml:space="preserve"> prispôsobiť časovým možnostiam svojich poslucháčov. Ak je to potrebné, venujú sa poslucháčom aj individuálne, t.</w:t>
      </w:r>
      <w:r w:rsidR="001858BC">
        <w:t xml:space="preserve"> </w:t>
      </w:r>
      <w:r>
        <w:t>j. mimo vyučovacej hodiny s celou skupinou. Pre učiteľov je takáto forma vyučovania náročnejšia v porovnaní s prezenčnou formou z viacerých hľadísk, no naši učitelia, ktorí sú všetci plne kvalifikovaní, to zvládajú k spokojnosti všetkých poslucháčov a vedenia školy.</w:t>
      </w:r>
    </w:p>
    <w:p w14:paraId="5FE35EE1" w14:textId="77777777" w:rsidR="0063101A" w:rsidRDefault="0063101A" w:rsidP="0063101A">
      <w:pPr>
        <w:jc w:val="both"/>
      </w:pPr>
    </w:p>
    <w:p w14:paraId="30BBB7F4" w14:textId="77777777" w:rsidR="0063101A" w:rsidRPr="004E617D" w:rsidRDefault="0063101A" w:rsidP="0063101A">
      <w:pPr>
        <w:jc w:val="both"/>
        <w:rPr>
          <w:bCs/>
        </w:rPr>
      </w:pPr>
      <w:r>
        <w:t>Obohatili sme pre našich poslucháčov aj výber jazykových kurzov, nakoľko počúvame ich požiadavky a snažíme sa na n</w:t>
      </w:r>
      <w:r w:rsidR="001858BC">
        <w:t>ich</w:t>
      </w:r>
      <w:r>
        <w:t xml:space="preserve"> rýchlo a efektívne reagovať. </w:t>
      </w:r>
      <w:r>
        <w:rPr>
          <w:bCs/>
        </w:rPr>
        <w:t>Rozšírili sme ponuku</w:t>
      </w:r>
      <w:r w:rsidRPr="00D5533B">
        <w:rPr>
          <w:bCs/>
        </w:rPr>
        <w:t xml:space="preserve"> jazykov</w:t>
      </w:r>
      <w:r>
        <w:rPr>
          <w:bCs/>
        </w:rPr>
        <w:t xml:space="preserve">ých kurzov </w:t>
      </w:r>
      <w:r w:rsidRPr="00D5533B">
        <w:rPr>
          <w:bCs/>
        </w:rPr>
        <w:t>a  prispôsobuje</w:t>
      </w:r>
      <w:r>
        <w:rPr>
          <w:bCs/>
        </w:rPr>
        <w:t>me ju</w:t>
      </w:r>
      <w:r w:rsidRPr="00D5533B">
        <w:rPr>
          <w:bCs/>
        </w:rPr>
        <w:t xml:space="preserve"> novým požiadavkám. Ďalej rokmi stabilizovaný systém výučby </w:t>
      </w:r>
      <w:r>
        <w:rPr>
          <w:bCs/>
        </w:rPr>
        <w:t>sa rozšíril o netradičné  kurzy</w:t>
      </w:r>
      <w:r w:rsidRPr="00D5533B">
        <w:rPr>
          <w:bCs/>
        </w:rPr>
        <w:t xml:space="preserve">, ktoré bolo možné navštevovať samostatne napr. </w:t>
      </w:r>
      <w:r>
        <w:rPr>
          <w:bCs/>
        </w:rPr>
        <w:t>príprava na FCE a CAE  v anglickom jazyku ,  príprava na maturitu v anglickom jazyku, príprava na certifikát</w:t>
      </w:r>
      <w:r w:rsidR="00E04022">
        <w:rPr>
          <w:bCs/>
        </w:rPr>
        <w:t>y z anglického jazyka</w:t>
      </w:r>
      <w:r>
        <w:rPr>
          <w:bCs/>
        </w:rPr>
        <w:t>, kórejský jazyk, chorvátsky jazyk, slovenský jazyk pre cudzincov a  konverzačné kurzy vedené lektormi hovoriacimi talianskym, anglickým, francúzskym</w:t>
      </w:r>
      <w:r w:rsidR="00E04022">
        <w:rPr>
          <w:bCs/>
        </w:rPr>
        <w:t xml:space="preserve">, čínskym </w:t>
      </w:r>
      <w:r>
        <w:rPr>
          <w:bCs/>
        </w:rPr>
        <w:t xml:space="preserve"> a španielskym jazykom.</w:t>
      </w:r>
      <w:r w:rsidRPr="00D5533B">
        <w:rPr>
          <w:bCs/>
        </w:rPr>
        <w:t xml:space="preserve"> Týmito rozširujúcimi netradičnými kurzami plánujeme inovovať výučbu  a zároveň naďalej zvyšovať a uplatňovať nové formy, metódy a spôsob cudzojazyčného vyučovania.  </w:t>
      </w:r>
      <w:r>
        <w:t>Naša jazyková škola má v ponuke najviac jazykových kurzov spomedzi všetkých jazykových škôl v meste Košice.</w:t>
      </w:r>
    </w:p>
    <w:p w14:paraId="2C8CD9CB" w14:textId="77777777" w:rsidR="0063101A" w:rsidRDefault="0063101A" w:rsidP="0063101A">
      <w:pPr>
        <w:jc w:val="both"/>
      </w:pPr>
    </w:p>
    <w:p w14:paraId="328C0588" w14:textId="77777777" w:rsidR="0063101A" w:rsidRPr="00543276" w:rsidRDefault="0063101A" w:rsidP="0063101A">
      <w:pPr>
        <w:jc w:val="both"/>
        <w:rPr>
          <w:szCs w:val="20"/>
        </w:rPr>
      </w:pPr>
      <w:r>
        <w:rPr>
          <w:szCs w:val="20"/>
        </w:rPr>
        <w:t xml:space="preserve">Činnosť školy prebieha vo všetkých oblastiach jej fungovania v súlade s koncepčným zámerom rozvoja </w:t>
      </w:r>
      <w:r w:rsidR="00016EAB">
        <w:rPr>
          <w:szCs w:val="20"/>
        </w:rPr>
        <w:t xml:space="preserve">školy </w:t>
      </w:r>
      <w:r>
        <w:rPr>
          <w:szCs w:val="20"/>
        </w:rPr>
        <w:t>počas prezenčného vyučovania ako a</w:t>
      </w:r>
      <w:r w:rsidR="00E04022">
        <w:rPr>
          <w:szCs w:val="20"/>
        </w:rPr>
        <w:t>j</w:t>
      </w:r>
      <w:r>
        <w:rPr>
          <w:szCs w:val="20"/>
        </w:rPr>
        <w:t xml:space="preserve"> dištanč</w:t>
      </w:r>
      <w:r w:rsidR="00016EAB">
        <w:rPr>
          <w:szCs w:val="20"/>
        </w:rPr>
        <w:t>ného vzdelávania aj prostredníctvom rôznych aktivít:</w:t>
      </w:r>
    </w:p>
    <w:p w14:paraId="40BD0281" w14:textId="77777777" w:rsidR="0063101A" w:rsidRPr="00900990" w:rsidRDefault="00016EAB" w:rsidP="0063101A">
      <w:pPr>
        <w:jc w:val="both"/>
      </w:pPr>
      <w:r>
        <w:t>z</w:t>
      </w:r>
      <w:r w:rsidR="0063101A" w:rsidRPr="00900990">
        <w:t>abezpečovanie nových inovatívnych metód s použitím IKT, dištančného vyučovania a dohliadnutie na ich</w:t>
      </w:r>
      <w:r>
        <w:t xml:space="preserve"> implementáciu u učiteľov školy,</w:t>
      </w:r>
      <w:r w:rsidR="00E04022">
        <w:t xml:space="preserve"> </w:t>
      </w:r>
      <w:r>
        <w:t>p</w:t>
      </w:r>
      <w:r w:rsidR="0063101A" w:rsidRPr="00900990">
        <w:t>ríprava materiálu k propagácii školy na území Košíc a okolia prostredníctvom plagátov, rádia, novín a</w:t>
      </w:r>
      <w:r>
        <w:t> aktualizácie web stránky školy,</w:t>
      </w:r>
    </w:p>
    <w:p w14:paraId="2E15EF5F" w14:textId="77777777" w:rsidR="006D3800" w:rsidRPr="00804FD9" w:rsidRDefault="00016EAB" w:rsidP="008964F0">
      <w:pPr>
        <w:jc w:val="both"/>
      </w:pPr>
      <w:r>
        <w:t>r</w:t>
      </w:r>
      <w:r w:rsidR="0063101A" w:rsidRPr="00900990">
        <w:t>ealizácia intenzívneho jazykového kurzu v spol</w:t>
      </w:r>
      <w:r>
        <w:t>upráci so zahraničnými lektormi,</w:t>
      </w:r>
      <w:r w:rsidR="00E04022">
        <w:t xml:space="preserve"> </w:t>
      </w:r>
      <w:r>
        <w:t>k</w:t>
      </w:r>
      <w:r w:rsidR="0063101A" w:rsidRPr="00900990">
        <w:t>oordinácia a aktívna tvorba vyučovacích materiálov a </w:t>
      </w:r>
      <w:r>
        <w:t>programov pre poslucháčov školy,</w:t>
      </w:r>
      <w:r w:rsidR="00E04022">
        <w:t xml:space="preserve"> </w:t>
      </w:r>
      <w:r>
        <w:t>o</w:t>
      </w:r>
      <w:r w:rsidR="0063101A" w:rsidRPr="00900990">
        <w:t>rganizácia otvorených hodín so zahraničnými lekt</w:t>
      </w:r>
      <w:r>
        <w:t>ormi na začiatku školského roka,</w:t>
      </w:r>
      <w:r w:rsidR="00E04022">
        <w:t xml:space="preserve"> </w:t>
      </w:r>
      <w:r>
        <w:t>c</w:t>
      </w:r>
      <w:r w:rsidR="0063101A" w:rsidRPr="00900990">
        <w:t>eloškolská projektová súťaž spojená s prez</w:t>
      </w:r>
      <w:r>
        <w:t>entáciou projektov v hale školy,</w:t>
      </w:r>
      <w:r w:rsidR="00E04022">
        <w:t xml:space="preserve"> </w:t>
      </w:r>
      <w:r>
        <w:t>o</w:t>
      </w:r>
      <w:r w:rsidR="0063101A" w:rsidRPr="00900990">
        <w:t>rganizácia a realizácia rôznorodých aktivít zameraných na spoznávanie kultúr a reáli</w:t>
      </w:r>
      <w:r>
        <w:t>í krajín, ktorých jazyk sa učia,</w:t>
      </w:r>
      <w:r w:rsidR="00E04022">
        <w:t xml:space="preserve"> </w:t>
      </w:r>
      <w:r>
        <w:t>z</w:t>
      </w:r>
      <w:r w:rsidR="0063101A" w:rsidRPr="00900990">
        <w:t>avedenie nových metodologických prvkov v spoluprá</w:t>
      </w:r>
      <w:r>
        <w:t>ci s Cambridge University Press,</w:t>
      </w:r>
      <w:r w:rsidR="00E04022">
        <w:t xml:space="preserve"> </w:t>
      </w:r>
      <w:r>
        <w:t>u</w:t>
      </w:r>
      <w:r w:rsidR="0063101A" w:rsidRPr="00900990">
        <w:t>skutočnenie pracovného stretnutia so spoločnosťou Cambridge University Press o nových metódach pri vyučovaní cudzích jazykov</w:t>
      </w:r>
      <w:r>
        <w:t xml:space="preserve"> pre učiteľov anglického jazyka,</w:t>
      </w:r>
      <w:r w:rsidR="00E04022">
        <w:t xml:space="preserve"> </w:t>
      </w:r>
      <w:r>
        <w:t>p</w:t>
      </w:r>
      <w:r w:rsidR="0063101A" w:rsidRPr="00900990">
        <w:t xml:space="preserve">reverovanie konverzačných zručností našich študentov organizáciou konverzačnej súťaže v rámci intenzívneho jazykového </w:t>
      </w:r>
      <w:r>
        <w:t>kurzu,</w:t>
      </w:r>
      <w:r w:rsidR="00E04022">
        <w:t xml:space="preserve"> </w:t>
      </w:r>
      <w:r>
        <w:t>o</w:t>
      </w:r>
      <w:r w:rsidR="0063101A" w:rsidRPr="00900990">
        <w:t>rganizovanie celoškolskej projektovej súťaže k sviatku Hall</w:t>
      </w:r>
      <w:r>
        <w:t>oween, sv.Valentína, Dňa matiek,</w:t>
      </w:r>
      <w:r w:rsidR="00E04022">
        <w:t xml:space="preserve"> </w:t>
      </w:r>
      <w:r>
        <w:t>p</w:t>
      </w:r>
      <w:r w:rsidR="0063101A" w:rsidRPr="00900990">
        <w:t xml:space="preserve">rezentácia </w:t>
      </w:r>
      <w:r w:rsidR="0063101A" w:rsidRPr="00900990">
        <w:lastRenderedPageBreak/>
        <w:t>vianočných tradícií rôznych krajín v spol</w:t>
      </w:r>
      <w:r>
        <w:t>upráci so zahraničnými lektormi,</w:t>
      </w:r>
      <w:r w:rsidR="00E04022">
        <w:t xml:space="preserve"> </w:t>
      </w:r>
      <w:r>
        <w:t>s</w:t>
      </w:r>
      <w:r w:rsidR="0063101A" w:rsidRPr="00900990">
        <w:t>prostredkovanie informácií o jazykových pobyto</w:t>
      </w:r>
      <w:r w:rsidR="0063101A">
        <w:t>ch v zahraničí pre študentov JŠ v čase, kedy to bude možné.</w:t>
      </w:r>
    </w:p>
    <w:p w14:paraId="1A8CE78E" w14:textId="77777777" w:rsidR="00B77AAA" w:rsidRPr="00276B67" w:rsidRDefault="00B77AAA" w:rsidP="00A53B44">
      <w:pPr>
        <w:rPr>
          <w:b/>
          <w:bCs/>
        </w:rPr>
      </w:pPr>
    </w:p>
    <w:p w14:paraId="6AB464A0" w14:textId="77777777" w:rsidR="004F6C8D" w:rsidRDefault="004F6C8D" w:rsidP="009967F6">
      <w:pPr>
        <w:jc w:val="both"/>
        <w:rPr>
          <w:b/>
          <w:bCs/>
        </w:rPr>
      </w:pPr>
    </w:p>
    <w:p w14:paraId="2A9BF679" w14:textId="0D64AFAE" w:rsidR="009576D3" w:rsidRDefault="00F579DE" w:rsidP="009967F6">
      <w:pPr>
        <w:jc w:val="both"/>
        <w:rPr>
          <w:b/>
          <w:bCs/>
        </w:rPr>
      </w:pPr>
      <w:r w:rsidRPr="00EF5DA0">
        <w:rPr>
          <w:b/>
          <w:bCs/>
        </w:rPr>
        <w:t>1</w:t>
      </w:r>
      <w:r w:rsidR="00D91718" w:rsidRPr="00EF5DA0">
        <w:rPr>
          <w:b/>
          <w:bCs/>
        </w:rPr>
        <w:t>2</w:t>
      </w:r>
      <w:r w:rsidRPr="00EF5DA0">
        <w:rPr>
          <w:b/>
          <w:bCs/>
        </w:rPr>
        <w:t xml:space="preserve">. </w:t>
      </w:r>
      <w:r w:rsidR="00763FA3" w:rsidRPr="00EF5DA0">
        <w:rPr>
          <w:b/>
          <w:bCs/>
        </w:rPr>
        <w:t>SWOT ana</w:t>
      </w:r>
      <w:r w:rsidRPr="00EF5DA0">
        <w:rPr>
          <w:b/>
          <w:bCs/>
        </w:rPr>
        <w:t>lýza</w:t>
      </w:r>
      <w:r w:rsidR="00763FA3" w:rsidRPr="00EF5DA0">
        <w:rPr>
          <w:b/>
          <w:bCs/>
        </w:rPr>
        <w:t xml:space="preserve"> výsledkov školy</w:t>
      </w:r>
    </w:p>
    <w:p w14:paraId="3C4B492A" w14:textId="77777777" w:rsidR="009967F6" w:rsidRPr="00D01159" w:rsidRDefault="009967F6" w:rsidP="009967F6">
      <w:pPr>
        <w:jc w:val="both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340"/>
        <w:gridCol w:w="1440"/>
        <w:gridCol w:w="2160"/>
        <w:gridCol w:w="1800"/>
      </w:tblGrid>
      <w:tr w:rsidR="009576D3" w:rsidRPr="009A4955" w14:paraId="4321EAE1" w14:textId="77777777" w:rsidTr="009967F6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2957E" w14:textId="77777777" w:rsidR="009576D3" w:rsidRPr="009A4955" w:rsidRDefault="009576D3" w:rsidP="009967F6">
            <w:pPr>
              <w:pStyle w:val="Style8"/>
              <w:widowControl/>
              <w:spacing w:line="360" w:lineRule="auto"/>
              <w:rPr>
                <w:rStyle w:val="FontStyle17"/>
                <w:lang w:val="sk-SK" w:eastAsia="sk-SK"/>
              </w:rPr>
            </w:pPr>
            <w:r w:rsidRPr="009A4955">
              <w:rPr>
                <w:rStyle w:val="FontStyle17"/>
                <w:lang w:val="sk-SK" w:eastAsia="sk-SK"/>
              </w:rPr>
              <w:t>INDIKÁTORY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DD652" w14:textId="77777777" w:rsidR="009576D3" w:rsidRPr="009A4955" w:rsidRDefault="009576D3" w:rsidP="009967F6">
            <w:pPr>
              <w:pStyle w:val="Style8"/>
              <w:widowControl/>
              <w:spacing w:line="360" w:lineRule="auto"/>
              <w:rPr>
                <w:rStyle w:val="FontStyle17"/>
                <w:lang w:val="sk-SK" w:eastAsia="sk-SK"/>
              </w:rPr>
            </w:pPr>
            <w:r w:rsidRPr="009A4955">
              <w:rPr>
                <w:rStyle w:val="FontStyle17"/>
                <w:lang w:val="sk-SK" w:eastAsia="sk-SK"/>
              </w:rPr>
              <w:t>POZITÍVA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3CF93" w14:textId="77777777" w:rsidR="009576D3" w:rsidRPr="009A4955" w:rsidRDefault="009576D3" w:rsidP="009967F6">
            <w:pPr>
              <w:pStyle w:val="Style8"/>
              <w:widowControl/>
              <w:spacing w:line="360" w:lineRule="auto"/>
              <w:rPr>
                <w:rStyle w:val="FontStyle17"/>
                <w:lang w:val="sk-SK" w:eastAsia="sk-SK"/>
              </w:rPr>
            </w:pPr>
            <w:r w:rsidRPr="009A4955">
              <w:rPr>
                <w:rStyle w:val="FontStyle17"/>
                <w:lang w:val="sk-SK" w:eastAsia="sk-SK"/>
              </w:rPr>
              <w:t>NEGATÍVA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EEE54" w14:textId="77777777" w:rsidR="009576D3" w:rsidRPr="009A4955" w:rsidRDefault="009576D3" w:rsidP="009967F6">
            <w:pPr>
              <w:pStyle w:val="Style8"/>
              <w:widowControl/>
              <w:spacing w:line="360" w:lineRule="auto"/>
              <w:rPr>
                <w:rStyle w:val="FontStyle17"/>
                <w:lang w:val="sk-SK" w:eastAsia="sk-SK"/>
              </w:rPr>
            </w:pPr>
            <w:r w:rsidRPr="009A4955">
              <w:rPr>
                <w:rStyle w:val="FontStyle17"/>
                <w:lang w:val="sk-SK" w:eastAsia="sk-SK"/>
              </w:rPr>
              <w:t>PRÍLEŽITOSTI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9E1A3" w14:textId="77777777" w:rsidR="009576D3" w:rsidRPr="009A4955" w:rsidRDefault="009576D3" w:rsidP="009967F6">
            <w:pPr>
              <w:pStyle w:val="Style8"/>
              <w:widowControl/>
              <w:spacing w:line="360" w:lineRule="auto"/>
              <w:rPr>
                <w:rStyle w:val="FontStyle17"/>
                <w:lang w:val="sk-SK" w:eastAsia="sk-SK"/>
              </w:rPr>
            </w:pPr>
            <w:r w:rsidRPr="009A4955">
              <w:rPr>
                <w:rStyle w:val="FontStyle17"/>
                <w:lang w:val="sk-SK" w:eastAsia="sk-SK"/>
              </w:rPr>
              <w:t>OHROZENIA</w:t>
            </w:r>
          </w:p>
        </w:tc>
      </w:tr>
      <w:tr w:rsidR="009576D3" w:rsidRPr="009A4955" w14:paraId="335EFA79" w14:textId="77777777" w:rsidTr="009967F6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C8A37" w14:textId="77777777" w:rsidR="009576D3" w:rsidRPr="009A4955" w:rsidRDefault="009576D3" w:rsidP="009967F6">
            <w:pPr>
              <w:pStyle w:val="Style6"/>
              <w:widowControl/>
              <w:spacing w:line="360" w:lineRule="auto"/>
              <w:rPr>
                <w:rStyle w:val="FontStyle15"/>
                <w:lang w:val="sk-SK" w:eastAsia="sk-SK"/>
              </w:rPr>
            </w:pPr>
            <w:r w:rsidRPr="009A4955">
              <w:rPr>
                <w:rStyle w:val="FontStyle15"/>
                <w:lang w:val="sk-SK" w:eastAsia="sk-SK"/>
              </w:rPr>
              <w:t>I. Kvalita edukačného procesu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169B" w14:textId="77777777" w:rsidR="009576D3" w:rsidRPr="009A4955" w:rsidRDefault="009576D3" w:rsidP="009967F6">
            <w:pPr>
              <w:pStyle w:val="Style4"/>
              <w:widowControl/>
              <w:tabs>
                <w:tab w:val="left" w:pos="154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dodržiavanie Školského vzdelávacieho programu,</w:t>
            </w:r>
          </w:p>
          <w:p w14:paraId="6462FBBE" w14:textId="77777777" w:rsidR="009576D3" w:rsidRPr="009A4955" w:rsidRDefault="009576D3" w:rsidP="009967F6">
            <w:pPr>
              <w:pStyle w:val="Style4"/>
              <w:widowControl/>
              <w:tabs>
                <w:tab w:val="left" w:pos="154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 xml:space="preserve"> -</w:t>
            </w:r>
            <w:r w:rsidRPr="009A4955">
              <w:rPr>
                <w:rStyle w:val="FontStyle16"/>
                <w:lang w:val="sk-SK" w:eastAsia="sk-SK"/>
              </w:rPr>
              <w:tab/>
              <w:t>uplatňovanie inovačných foriem vyučovania,</w:t>
            </w:r>
          </w:p>
          <w:p w14:paraId="44609425" w14:textId="77777777" w:rsidR="009576D3" w:rsidRPr="009A4955" w:rsidRDefault="009576D3" w:rsidP="009967F6">
            <w:pPr>
              <w:pStyle w:val="Style4"/>
              <w:widowControl/>
              <w:tabs>
                <w:tab w:val="left" w:pos="154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implementácia IKT -interaktívnej tabule, notebookov , projektorov</w:t>
            </w:r>
          </w:p>
          <w:p w14:paraId="48202D67" w14:textId="77777777" w:rsidR="009576D3" w:rsidRPr="009A4955" w:rsidRDefault="009576D3" w:rsidP="009967F6">
            <w:pPr>
              <w:pStyle w:val="Style4"/>
              <w:widowControl/>
              <w:tabs>
                <w:tab w:val="left" w:pos="154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</w:r>
            <w:r>
              <w:rPr>
                <w:rStyle w:val="FontStyle16"/>
                <w:lang w:val="sk-SK" w:eastAsia="sk-SK"/>
              </w:rPr>
              <w:t>uplatňovanie alternatívnych</w:t>
            </w:r>
            <w:r w:rsidRPr="009A4955">
              <w:rPr>
                <w:rStyle w:val="FontStyle16"/>
                <w:lang w:val="sk-SK" w:eastAsia="sk-SK"/>
              </w:rPr>
              <w:t xml:space="preserve"> prvkov, napr. brainstorming, iniciácia práce v skupinách a dôraz na praktické uplatňovanie gramatických javov v špecializovaných kurzoch  </w:t>
            </w:r>
          </w:p>
          <w:p w14:paraId="157A99B8" w14:textId="77777777" w:rsidR="009576D3" w:rsidRPr="009A4955" w:rsidRDefault="009576D3" w:rsidP="009967F6">
            <w:pPr>
              <w:pStyle w:val="Style4"/>
              <w:widowControl/>
              <w:tabs>
                <w:tab w:val="left" w:pos="154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re</w:t>
            </w:r>
            <w:r>
              <w:rPr>
                <w:rStyle w:val="FontStyle16"/>
                <w:lang w:val="sk-SK" w:eastAsia="sk-SK"/>
              </w:rPr>
              <w:t>alizácia otvorených dní pre rodiny</w:t>
            </w:r>
            <w:r w:rsidRPr="009A4955">
              <w:rPr>
                <w:rStyle w:val="FontStyle16"/>
                <w:lang w:val="sk-SK" w:eastAsia="sk-SK"/>
              </w:rPr>
              <w:t xml:space="preserve"> aj verejnosť ako forma aktívnej propagácie našej jazykovej školy</w:t>
            </w:r>
          </w:p>
          <w:p w14:paraId="1B67DE65" w14:textId="77777777" w:rsidR="009576D3" w:rsidRPr="009A4955" w:rsidRDefault="009576D3" w:rsidP="009967F6">
            <w:pPr>
              <w:pStyle w:val="Style7"/>
              <w:widowControl/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 xml:space="preserve">-metodicko-odborný rast  </w:t>
            </w:r>
          </w:p>
          <w:p w14:paraId="7ACB8528" w14:textId="77777777" w:rsidR="009576D3" w:rsidRPr="009A4955" w:rsidRDefault="009576D3" w:rsidP="009967F6">
            <w:pPr>
              <w:pStyle w:val="Style4"/>
              <w:widowControl/>
              <w:tabs>
                <w:tab w:val="left" w:pos="154"/>
              </w:tabs>
              <w:spacing w:line="360" w:lineRule="auto"/>
              <w:rPr>
                <w:rStyle w:val="FontStyle16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3FC5" w14:textId="77777777" w:rsidR="009576D3" w:rsidRPr="009A4955" w:rsidRDefault="009576D3" w:rsidP="009967F6">
            <w:pPr>
              <w:pStyle w:val="Style5"/>
              <w:widowControl/>
              <w:spacing w:line="36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B6CAB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 xml:space="preserve">vzájomné hospitácie </w:t>
            </w:r>
          </w:p>
          <w:p w14:paraId="1C649897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 xml:space="preserve">zapojenie sa do súťaží </w:t>
            </w:r>
          </w:p>
          <w:p w14:paraId="5A3EA2BC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 xml:space="preserve">uplatňovanie inovácií </w:t>
            </w:r>
          </w:p>
          <w:p w14:paraId="2FF5E3E2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konzultácie</w:t>
            </w:r>
          </w:p>
          <w:p w14:paraId="073429ED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dostatočná komunikácia s rodičmi a poslucháčmi</w:t>
            </w:r>
          </w:p>
          <w:p w14:paraId="77390DE2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propagácia JŠ, pravidelná aktualizácia našej webstránky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9E6C" w14:textId="77777777" w:rsidR="009576D3" w:rsidRPr="009A4955" w:rsidRDefault="009576D3" w:rsidP="009967F6">
            <w:pPr>
              <w:pStyle w:val="Style4"/>
              <w:widowControl/>
              <w:tabs>
                <w:tab w:val="left" w:pos="192"/>
              </w:tabs>
              <w:spacing w:line="360" w:lineRule="auto"/>
              <w:rPr>
                <w:rStyle w:val="FontStyle16"/>
                <w:lang w:val="sk-SK" w:eastAsia="sk-SK"/>
              </w:rPr>
            </w:pPr>
          </w:p>
          <w:p w14:paraId="5E8870DF" w14:textId="77777777" w:rsidR="009576D3" w:rsidRPr="009A4955" w:rsidRDefault="009576D3" w:rsidP="009967F6">
            <w:pPr>
              <w:pStyle w:val="Style4"/>
              <w:widowControl/>
              <w:tabs>
                <w:tab w:val="left" w:pos="192"/>
              </w:tabs>
              <w:spacing w:line="360" w:lineRule="auto"/>
              <w:rPr>
                <w:rStyle w:val="FontStyle16"/>
                <w:lang w:eastAsia="sk-SK"/>
              </w:rPr>
            </w:pPr>
            <w:r w:rsidRPr="009A4955">
              <w:rPr>
                <w:rStyle w:val="FontStyle15"/>
                <w:lang w:val="sk-SK" w:eastAsia="sk-SK"/>
              </w:rPr>
              <w:t>-</w:t>
            </w:r>
            <w:r w:rsidRPr="009A4955">
              <w:rPr>
                <w:rStyle w:val="FontStyle16"/>
                <w:lang w:val="sk-SK"/>
              </w:rPr>
              <w:t>vznik konkurenčnej jazykovej školy pri ZŠ Staničná, ZŠ Polianska, ZŠ L. Novomeského</w:t>
            </w:r>
          </w:p>
        </w:tc>
      </w:tr>
      <w:tr w:rsidR="009576D3" w:rsidRPr="009A4955" w14:paraId="599057A7" w14:textId="77777777" w:rsidTr="009967F6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BB72B" w14:textId="77777777" w:rsidR="009576D3" w:rsidRPr="009A4955" w:rsidRDefault="009576D3" w:rsidP="009967F6">
            <w:pPr>
              <w:pStyle w:val="Style6"/>
              <w:widowControl/>
              <w:spacing w:line="360" w:lineRule="auto"/>
              <w:rPr>
                <w:rStyle w:val="FontStyle15"/>
                <w:lang w:val="sk-SK" w:eastAsia="sk-SK"/>
              </w:rPr>
            </w:pPr>
            <w:r w:rsidRPr="009A4955">
              <w:rPr>
                <w:rStyle w:val="FontStyle15"/>
                <w:lang w:val="sk-SK" w:eastAsia="sk-SK"/>
              </w:rPr>
              <w:t>II. Kvalita riadenia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EC3D7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právna subjektivita</w:t>
            </w:r>
          </w:p>
          <w:p w14:paraId="055BD312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silný manažment</w:t>
            </w:r>
          </w:p>
          <w:p w14:paraId="2EBD035A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 xml:space="preserve">demokratický štýl   </w:t>
            </w:r>
            <w:r w:rsidR="00F5102A">
              <w:rPr>
                <w:rStyle w:val="FontStyle16"/>
                <w:lang w:val="sk-SK" w:eastAsia="sk-SK"/>
              </w:rPr>
              <w:t xml:space="preserve">  </w:t>
            </w:r>
            <w:r w:rsidRPr="009A4955">
              <w:rPr>
                <w:rStyle w:val="FontStyle16"/>
                <w:lang w:val="sk-SK" w:eastAsia="sk-SK"/>
              </w:rPr>
              <w:t>riadenia</w:t>
            </w:r>
          </w:p>
          <w:p w14:paraId="243654CF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participác</w:t>
            </w:r>
            <w:r>
              <w:rPr>
                <w:rStyle w:val="FontStyle16"/>
                <w:lang w:val="sk-SK" w:eastAsia="sk-SK"/>
              </w:rPr>
              <w:t>ia na riadení a rozhodovaní zamestnancov</w:t>
            </w:r>
            <w:r w:rsidRPr="009A4955">
              <w:rPr>
                <w:rStyle w:val="FontStyle16"/>
                <w:lang w:val="sk-SK" w:eastAsia="sk-SK"/>
              </w:rPr>
              <w:t xml:space="preserve"> JŠ</w:t>
            </w:r>
          </w:p>
          <w:p w14:paraId="53605D1E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 xml:space="preserve">-otvorený dialóg a priestor k vyjadreniu názoru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3286" w14:textId="77777777" w:rsidR="009576D3" w:rsidRPr="009A4955" w:rsidRDefault="009576D3" w:rsidP="009967F6">
            <w:pPr>
              <w:pStyle w:val="Style5"/>
              <w:widowControl/>
              <w:spacing w:line="36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C045E" w14:textId="77777777" w:rsidR="009576D3" w:rsidRPr="009A4955" w:rsidRDefault="009576D3" w:rsidP="009967F6">
            <w:pPr>
              <w:pStyle w:val="Style4"/>
              <w:widowControl/>
              <w:tabs>
                <w:tab w:val="left" w:pos="173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efektívnosť hospodárenia</w:t>
            </w:r>
          </w:p>
          <w:p w14:paraId="59203AC7" w14:textId="77777777" w:rsidR="009576D3" w:rsidRPr="009A4955" w:rsidRDefault="009576D3" w:rsidP="009967F6">
            <w:pPr>
              <w:pStyle w:val="Style4"/>
              <w:widowControl/>
              <w:tabs>
                <w:tab w:val="left" w:pos="173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podpora zo strany zriaďovateľa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B9B6" w14:textId="77777777" w:rsidR="009576D3" w:rsidRPr="009A4955" w:rsidRDefault="009576D3" w:rsidP="009967F6">
            <w:pPr>
              <w:pStyle w:val="Style7"/>
              <w:widowControl/>
              <w:spacing w:line="360" w:lineRule="auto"/>
              <w:rPr>
                <w:rStyle w:val="FontStyle16"/>
                <w:lang w:val="sk-SK" w:eastAsia="sk-SK"/>
              </w:rPr>
            </w:pPr>
          </w:p>
        </w:tc>
      </w:tr>
      <w:tr w:rsidR="009576D3" w:rsidRPr="009A4955" w14:paraId="7ECAD704" w14:textId="77777777" w:rsidTr="009967F6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F8806" w14:textId="77777777" w:rsidR="009576D3" w:rsidRPr="009A4955" w:rsidRDefault="009576D3" w:rsidP="009967F6">
            <w:pPr>
              <w:pStyle w:val="Style6"/>
              <w:widowControl/>
              <w:spacing w:line="360" w:lineRule="auto"/>
              <w:rPr>
                <w:rStyle w:val="FontStyle15"/>
                <w:lang w:val="sk-SK" w:eastAsia="sk-SK"/>
              </w:rPr>
            </w:pPr>
            <w:r w:rsidRPr="009A4955">
              <w:rPr>
                <w:rStyle w:val="FontStyle15"/>
                <w:lang w:val="sk-SK" w:eastAsia="sk-SK"/>
              </w:rPr>
              <w:t>III. Kvalita ľudských zdrojov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2064D" w14:textId="77777777" w:rsidR="009576D3" w:rsidRPr="009A4955" w:rsidRDefault="009576D3" w:rsidP="009967F6">
            <w:pPr>
              <w:pStyle w:val="Style4"/>
              <w:widowControl/>
              <w:tabs>
                <w:tab w:val="left" w:pos="154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otvorená komunikácia, príjemná atmosféra</w:t>
            </w:r>
          </w:p>
          <w:p w14:paraId="510893AF" w14:textId="77777777" w:rsidR="009576D3" w:rsidRPr="009A4955" w:rsidRDefault="009576D3" w:rsidP="009967F6">
            <w:pPr>
              <w:pStyle w:val="Style4"/>
              <w:widowControl/>
              <w:tabs>
                <w:tab w:val="left" w:pos="154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kvalifikovanosť</w:t>
            </w:r>
          </w:p>
          <w:p w14:paraId="51168700" w14:textId="77777777" w:rsidR="009576D3" w:rsidRPr="009A4955" w:rsidRDefault="009576D3" w:rsidP="009967F6">
            <w:pPr>
              <w:pStyle w:val="Style4"/>
              <w:widowControl/>
              <w:tabs>
                <w:tab w:val="left" w:pos="154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lastRenderedPageBreak/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 xml:space="preserve">  pedagogický rast učiteľov </w:t>
            </w:r>
          </w:p>
          <w:p w14:paraId="6845F073" w14:textId="77777777" w:rsidR="009576D3" w:rsidRPr="009A4955" w:rsidRDefault="009576D3" w:rsidP="009967F6">
            <w:pPr>
              <w:pStyle w:val="Style4"/>
              <w:widowControl/>
              <w:tabs>
                <w:tab w:val="left" w:pos="154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  spolupráca so  ZŠ</w:t>
            </w:r>
          </w:p>
          <w:p w14:paraId="5E2669BB" w14:textId="77777777" w:rsidR="009576D3" w:rsidRPr="009A4955" w:rsidRDefault="009576D3" w:rsidP="009967F6">
            <w:pPr>
              <w:pStyle w:val="Style4"/>
              <w:widowControl/>
              <w:tabs>
                <w:tab w:val="left" w:pos="154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efektívne delegovanie úloh a</w:t>
            </w:r>
            <w:r>
              <w:rPr>
                <w:rStyle w:val="FontStyle16"/>
                <w:lang w:val="sk-SK" w:eastAsia="sk-SK"/>
              </w:rPr>
              <w:t> </w:t>
            </w:r>
            <w:r w:rsidRPr="009A4955">
              <w:rPr>
                <w:rStyle w:val="FontStyle16"/>
                <w:lang w:val="sk-SK" w:eastAsia="sk-SK"/>
              </w:rPr>
              <w:t>kompetencií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11BD" w14:textId="77777777" w:rsidR="009576D3" w:rsidRPr="009A4955" w:rsidRDefault="009576D3" w:rsidP="009967F6">
            <w:pPr>
              <w:pStyle w:val="Style7"/>
              <w:widowControl/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5"/>
                <w:lang w:val="sk-SK" w:eastAsia="sk-SK"/>
              </w:rPr>
              <w:lastRenderedPageBreak/>
              <w:t xml:space="preserve">- </w:t>
            </w:r>
            <w:r w:rsidRPr="009A4955">
              <w:rPr>
                <w:rStyle w:val="FontStyle16"/>
                <w:lang w:val="sk-SK" w:eastAsia="sk-SK"/>
              </w:rPr>
              <w:t>nízke právne vedomie zamestnancov</w:t>
            </w:r>
          </w:p>
          <w:p w14:paraId="2ABC3B3B" w14:textId="77777777" w:rsidR="009576D3" w:rsidRPr="009A4955" w:rsidRDefault="009576D3" w:rsidP="009967F6">
            <w:pPr>
              <w:pStyle w:val="Style7"/>
              <w:widowControl/>
              <w:spacing w:line="360" w:lineRule="auto"/>
              <w:rPr>
                <w:rStyle w:val="FontStyle16"/>
                <w:lang w:val="sk-SK" w:eastAsia="sk-SK"/>
              </w:rPr>
            </w:pPr>
          </w:p>
          <w:p w14:paraId="1239096D" w14:textId="77777777" w:rsidR="009576D3" w:rsidRPr="009A4955" w:rsidRDefault="009576D3" w:rsidP="009967F6">
            <w:pPr>
              <w:pStyle w:val="Style7"/>
              <w:widowControl/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lastRenderedPageBreak/>
              <w:t>- nízka angažovanosť niektorých učiteľov na podujatiach našej školy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B4D8D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lastRenderedPageBreak/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 xml:space="preserve">neformálne stretnutia kultúrneho charakteru /Posedenie pri príležitosti Dňa učiteľov, Vianočné </w:t>
            </w:r>
            <w:r w:rsidRPr="009A4955">
              <w:rPr>
                <w:rStyle w:val="FontStyle16"/>
                <w:lang w:val="sk-SK" w:eastAsia="sk-SK"/>
              </w:rPr>
              <w:lastRenderedPageBreak/>
              <w:t>posedenie, Záver školského roka./</w:t>
            </w:r>
          </w:p>
          <w:p w14:paraId="654AE17A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možnosť zapájania sa do kontinuálneho vzdelávania</w:t>
            </w:r>
          </w:p>
          <w:p w14:paraId="04B8FB90" w14:textId="77777777" w:rsidR="009576D3" w:rsidRPr="009A4955" w:rsidRDefault="009576D3" w:rsidP="009967F6">
            <w:pPr>
              <w:pStyle w:val="Style4"/>
              <w:widowControl/>
              <w:tabs>
                <w:tab w:val="left" w:pos="158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t xml:space="preserve"> -neobmedzeného prístupu na internet v súvislosti s prípravou na vyučovanie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688D" w14:textId="77777777" w:rsidR="009576D3" w:rsidRPr="009A4955" w:rsidRDefault="009576D3" w:rsidP="009967F6">
            <w:pPr>
              <w:pStyle w:val="Style4"/>
              <w:widowControl/>
              <w:tabs>
                <w:tab w:val="left" w:pos="182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lastRenderedPageBreak/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>strata motivácie učiteľov v dôsledku nízkeho finančného ohodnotenia</w:t>
            </w:r>
          </w:p>
          <w:p w14:paraId="1692CDA1" w14:textId="77777777" w:rsidR="009576D3" w:rsidRPr="009A4955" w:rsidRDefault="009576D3" w:rsidP="009967F6">
            <w:pPr>
              <w:pStyle w:val="Style4"/>
              <w:widowControl/>
              <w:tabs>
                <w:tab w:val="left" w:pos="182"/>
              </w:tabs>
              <w:spacing w:line="360" w:lineRule="auto"/>
              <w:rPr>
                <w:rStyle w:val="FontStyle16"/>
                <w:lang w:val="sk-SK" w:eastAsia="sk-SK"/>
              </w:rPr>
            </w:pPr>
            <w:r w:rsidRPr="009A4955">
              <w:rPr>
                <w:rStyle w:val="FontStyle16"/>
                <w:lang w:val="sk-SK" w:eastAsia="sk-SK"/>
              </w:rPr>
              <w:lastRenderedPageBreak/>
              <w:t>-</w:t>
            </w:r>
            <w:r w:rsidRPr="009A4955">
              <w:rPr>
                <w:rStyle w:val="FontStyle16"/>
                <w:lang w:val="sk-SK" w:eastAsia="sk-SK"/>
              </w:rPr>
              <w:tab/>
              <w:t xml:space="preserve">vyššie spoplatnenie štúdia a zároveň znevýhodnenie v porovnaní s jazykovou školou na Komenského ulici. </w:t>
            </w:r>
          </w:p>
          <w:p w14:paraId="18E75C41" w14:textId="77777777" w:rsidR="009576D3" w:rsidRPr="009A4955" w:rsidRDefault="009576D3" w:rsidP="009967F6">
            <w:pPr>
              <w:pStyle w:val="Style4"/>
              <w:widowControl/>
              <w:tabs>
                <w:tab w:val="left" w:pos="182"/>
              </w:tabs>
              <w:spacing w:line="360" w:lineRule="auto"/>
              <w:rPr>
                <w:rStyle w:val="FontStyle16"/>
                <w:lang w:val="sk-SK" w:eastAsia="sk-SK"/>
              </w:rPr>
            </w:pPr>
          </w:p>
        </w:tc>
      </w:tr>
    </w:tbl>
    <w:p w14:paraId="46A7B781" w14:textId="77777777" w:rsidR="00EA7715" w:rsidRDefault="00EA7715" w:rsidP="00763FA3">
      <w:pPr>
        <w:tabs>
          <w:tab w:val="num" w:pos="1080"/>
        </w:tabs>
        <w:rPr>
          <w:b/>
          <w:bCs/>
        </w:rPr>
      </w:pPr>
    </w:p>
    <w:p w14:paraId="2B379DDD" w14:textId="77777777" w:rsidR="00591E2E" w:rsidRPr="00F03B70" w:rsidRDefault="00F579DE" w:rsidP="00763FA3">
      <w:pPr>
        <w:tabs>
          <w:tab w:val="num" w:pos="1080"/>
        </w:tabs>
        <w:rPr>
          <w:b/>
          <w:bCs/>
        </w:rPr>
      </w:pPr>
      <w:r w:rsidRPr="00F03B70">
        <w:rPr>
          <w:b/>
          <w:bCs/>
        </w:rPr>
        <w:t>1</w:t>
      </w:r>
      <w:r w:rsidR="00D91718" w:rsidRPr="00F03B70">
        <w:rPr>
          <w:b/>
          <w:bCs/>
        </w:rPr>
        <w:t>3</w:t>
      </w:r>
      <w:r w:rsidRPr="00F03B70">
        <w:rPr>
          <w:b/>
          <w:bCs/>
        </w:rPr>
        <w:t xml:space="preserve">. </w:t>
      </w:r>
      <w:r w:rsidR="00591E2E" w:rsidRPr="00F03B70">
        <w:rPr>
          <w:b/>
          <w:bCs/>
        </w:rPr>
        <w:t>Spolupráca s rodičmi a</w:t>
      </w:r>
      <w:r w:rsidR="00A03865" w:rsidRPr="00F03B70">
        <w:rPr>
          <w:b/>
          <w:bCs/>
        </w:rPr>
        <w:t> </w:t>
      </w:r>
      <w:r w:rsidR="00591E2E" w:rsidRPr="00F03B70">
        <w:rPr>
          <w:b/>
          <w:bCs/>
        </w:rPr>
        <w:t>organizáciami</w:t>
      </w:r>
    </w:p>
    <w:p w14:paraId="0FB00480" w14:textId="77777777" w:rsidR="00A03865" w:rsidRDefault="00A03865" w:rsidP="00763FA3">
      <w:pPr>
        <w:tabs>
          <w:tab w:val="num" w:pos="1080"/>
        </w:tabs>
        <w:rPr>
          <w:b/>
          <w:bCs/>
          <w:sz w:val="28"/>
        </w:rPr>
      </w:pPr>
    </w:p>
    <w:p w14:paraId="6EA9547A" w14:textId="77777777" w:rsidR="00F03B70" w:rsidRDefault="004C57A2" w:rsidP="00A53B44">
      <w:pPr>
        <w:jc w:val="both"/>
        <w:rPr>
          <w:bCs/>
        </w:rPr>
      </w:pPr>
      <w:r w:rsidRPr="00D5533B">
        <w:rPr>
          <w:bCs/>
        </w:rPr>
        <w:t xml:space="preserve">Pri škole intenzívne </w:t>
      </w:r>
      <w:r w:rsidR="008964F0">
        <w:rPr>
          <w:bCs/>
        </w:rPr>
        <w:t>pracu</w:t>
      </w:r>
      <w:r w:rsidR="006976ED">
        <w:rPr>
          <w:bCs/>
        </w:rPr>
        <w:t>je Združenie rodičov a poslucháčov</w:t>
      </w:r>
      <w:r w:rsidR="008964F0">
        <w:rPr>
          <w:bCs/>
        </w:rPr>
        <w:t xml:space="preserve"> školy</w:t>
      </w:r>
      <w:r w:rsidRPr="00D5533B">
        <w:rPr>
          <w:bCs/>
        </w:rPr>
        <w:t>, ktoré pomáha pri celkove</w:t>
      </w:r>
      <w:r w:rsidR="008964F0">
        <w:rPr>
          <w:bCs/>
        </w:rPr>
        <w:t xml:space="preserve">j práci JŠ. </w:t>
      </w:r>
      <w:r w:rsidR="00F03B70" w:rsidRPr="00D5533B">
        <w:rPr>
          <w:bCs/>
        </w:rPr>
        <w:t>Nakoľko na škole študujú aj dospelí posluchá</w:t>
      </w:r>
      <w:r w:rsidR="00F03B70">
        <w:rPr>
          <w:bCs/>
        </w:rPr>
        <w:t>či, ktorí tiež prispievajú do ZRPŠ</w:t>
      </w:r>
      <w:r w:rsidR="00F03B70" w:rsidRPr="00D5533B">
        <w:rPr>
          <w:bCs/>
        </w:rPr>
        <w:t>, používame názov Združenie rodičov a poslucháčov školy.</w:t>
      </w:r>
      <w:r w:rsidR="00F03B70">
        <w:rPr>
          <w:bCs/>
        </w:rPr>
        <w:t xml:space="preserve"> </w:t>
      </w:r>
      <w:r w:rsidR="008964F0">
        <w:rPr>
          <w:bCs/>
        </w:rPr>
        <w:t>ZRPŠ</w:t>
      </w:r>
      <w:r w:rsidR="006D3800">
        <w:rPr>
          <w:bCs/>
        </w:rPr>
        <w:t xml:space="preserve"> sa v školskom roku 202</w:t>
      </w:r>
      <w:r w:rsidR="00F5102A">
        <w:rPr>
          <w:bCs/>
        </w:rPr>
        <w:t>1</w:t>
      </w:r>
      <w:r w:rsidR="006D3800">
        <w:rPr>
          <w:bCs/>
        </w:rPr>
        <w:t>/202</w:t>
      </w:r>
      <w:r w:rsidR="00F5102A">
        <w:rPr>
          <w:bCs/>
        </w:rPr>
        <w:t>2</w:t>
      </w:r>
      <w:r w:rsidRPr="00D5533B">
        <w:rPr>
          <w:bCs/>
        </w:rPr>
        <w:t xml:space="preserve"> sa  riadilo Plá</w:t>
      </w:r>
      <w:r w:rsidR="008964F0">
        <w:rPr>
          <w:bCs/>
        </w:rPr>
        <w:t>nom práce</w:t>
      </w:r>
      <w:r w:rsidRPr="00D5533B">
        <w:rPr>
          <w:bCs/>
        </w:rPr>
        <w:t>. Plenár</w:t>
      </w:r>
      <w:r w:rsidR="008964F0">
        <w:rPr>
          <w:bCs/>
        </w:rPr>
        <w:t>ne zasadnutie sa uskutočnilo 1 krát</w:t>
      </w:r>
      <w:r w:rsidRPr="00D5533B">
        <w:rPr>
          <w:bCs/>
        </w:rPr>
        <w:t xml:space="preserve"> ročne. Schôdz</w:t>
      </w:r>
      <w:r w:rsidR="008964F0">
        <w:rPr>
          <w:bCs/>
        </w:rPr>
        <w:t>e Rady rodičov sa uskutočnili 3 krát</w:t>
      </w:r>
      <w:r w:rsidR="00876E0D">
        <w:rPr>
          <w:bCs/>
        </w:rPr>
        <w:t xml:space="preserve"> online formou</w:t>
      </w:r>
      <w:r w:rsidRPr="00D5533B">
        <w:rPr>
          <w:bCs/>
        </w:rPr>
        <w:t>. Činno</w:t>
      </w:r>
      <w:r w:rsidR="008964F0">
        <w:rPr>
          <w:bCs/>
        </w:rPr>
        <w:t>sť ZRPŠ</w:t>
      </w:r>
      <w:r w:rsidRPr="00D5533B">
        <w:rPr>
          <w:bCs/>
        </w:rPr>
        <w:t xml:space="preserve"> na tunajšej škole v minulom roku bola orientovaná na pomoc pri zvyšovaní efektívnosti vyučovacieho procesu. Vzhľadom n</w:t>
      </w:r>
      <w:r w:rsidR="00F03B70">
        <w:rPr>
          <w:bCs/>
        </w:rPr>
        <w:t>a špecifickosť školy aj práca ZRPŠ</w:t>
      </w:r>
      <w:r w:rsidRPr="00D5533B">
        <w:rPr>
          <w:bCs/>
        </w:rPr>
        <w:t xml:space="preserve"> bola netradičná. Hľadali sa nové možnosti jej u</w:t>
      </w:r>
      <w:r w:rsidR="008964F0">
        <w:rPr>
          <w:bCs/>
        </w:rPr>
        <w:t>platnenia v živote školy. ZRPŠ</w:t>
      </w:r>
      <w:r w:rsidR="009967F6">
        <w:rPr>
          <w:bCs/>
        </w:rPr>
        <w:t xml:space="preserve"> sa aktívne zúčastňuje</w:t>
      </w:r>
      <w:r w:rsidRPr="00D5533B">
        <w:rPr>
          <w:bCs/>
        </w:rPr>
        <w:t xml:space="preserve"> organizovania vybraných akcií pre jednotlivé ročníky. </w:t>
      </w:r>
    </w:p>
    <w:p w14:paraId="711AAC13" w14:textId="77777777" w:rsidR="004C57A2" w:rsidRPr="00D5533B" w:rsidRDefault="004C57A2" w:rsidP="00A53B44">
      <w:pPr>
        <w:jc w:val="both"/>
        <w:rPr>
          <w:bCs/>
        </w:rPr>
      </w:pPr>
      <w:r w:rsidRPr="00D5533B">
        <w:rPr>
          <w:bCs/>
        </w:rPr>
        <w:t>Pri škole aktívne pracuje Rada školy</w:t>
      </w:r>
      <w:r w:rsidR="009967F6">
        <w:rPr>
          <w:bCs/>
        </w:rPr>
        <w:t>. Počas tohto školského roka sa nemohla uskutočniť schôdza prezenčne, preto boli členovia Rady školy informovaní o činnosti školy prostredníctvom riaditeľky školy</w:t>
      </w:r>
      <w:r w:rsidR="00876E0D">
        <w:rPr>
          <w:bCs/>
        </w:rPr>
        <w:t>.</w:t>
      </w:r>
      <w:r w:rsidRPr="00D5533B">
        <w:rPr>
          <w:bCs/>
        </w:rPr>
        <w:t xml:space="preserve"> Rada školy je pravidelne informovaná o všetkých závažných otázkach, problémoch aj s v</w:t>
      </w:r>
      <w:r w:rsidR="006976ED">
        <w:rPr>
          <w:bCs/>
        </w:rPr>
        <w:t>ýchovno-vzdelávacími výsledkami poslucháčov.</w:t>
      </w:r>
    </w:p>
    <w:p w14:paraId="1DC4B53F" w14:textId="77777777" w:rsidR="008547FF" w:rsidRDefault="008547FF" w:rsidP="00E07E83">
      <w:pPr>
        <w:pStyle w:val="Zkladntext"/>
        <w:spacing w:line="240" w:lineRule="auto"/>
        <w:rPr>
          <w:sz w:val="24"/>
        </w:rPr>
      </w:pPr>
    </w:p>
    <w:p w14:paraId="1E69F613" w14:textId="77777777" w:rsidR="00EA7715" w:rsidRDefault="00EA7715" w:rsidP="00763FA3">
      <w:pPr>
        <w:tabs>
          <w:tab w:val="num" w:pos="1080"/>
        </w:tabs>
        <w:rPr>
          <w:b/>
          <w:bCs/>
        </w:rPr>
      </w:pPr>
    </w:p>
    <w:p w14:paraId="6211F59E" w14:textId="77777777" w:rsidR="00591E2E" w:rsidRPr="00F03B70" w:rsidRDefault="00F579DE" w:rsidP="00763FA3">
      <w:pPr>
        <w:tabs>
          <w:tab w:val="num" w:pos="1080"/>
        </w:tabs>
        <w:rPr>
          <w:b/>
          <w:bCs/>
        </w:rPr>
      </w:pPr>
      <w:r w:rsidRPr="00F03B70">
        <w:rPr>
          <w:b/>
          <w:bCs/>
        </w:rPr>
        <w:t>1</w:t>
      </w:r>
      <w:r w:rsidR="00D91718" w:rsidRPr="00F03B70">
        <w:rPr>
          <w:b/>
          <w:bCs/>
        </w:rPr>
        <w:t>4</w:t>
      </w:r>
      <w:r w:rsidRPr="00F03B70">
        <w:rPr>
          <w:b/>
          <w:bCs/>
        </w:rPr>
        <w:t xml:space="preserve">. </w:t>
      </w:r>
      <w:r w:rsidR="00591E2E" w:rsidRPr="00F03B70">
        <w:rPr>
          <w:b/>
          <w:bCs/>
        </w:rPr>
        <w:t>Záver</w:t>
      </w:r>
    </w:p>
    <w:p w14:paraId="66088982" w14:textId="77777777" w:rsidR="00591E2E" w:rsidRPr="00CC533B" w:rsidRDefault="00591E2E" w:rsidP="00E07E83">
      <w:pPr>
        <w:jc w:val="center"/>
        <w:rPr>
          <w:b/>
          <w:bCs/>
        </w:rPr>
      </w:pPr>
    </w:p>
    <w:p w14:paraId="70903BA1" w14:textId="77777777" w:rsidR="00FB1B28" w:rsidRDefault="00876E0D" w:rsidP="009967F6">
      <w:pPr>
        <w:jc w:val="both"/>
      </w:pPr>
      <w:r>
        <w:t>Školský rok 202</w:t>
      </w:r>
      <w:r w:rsidR="00064B4F">
        <w:t>1</w:t>
      </w:r>
      <w:r>
        <w:t>/202</w:t>
      </w:r>
      <w:r w:rsidR="00064B4F">
        <w:t>2</w:t>
      </w:r>
      <w:r w:rsidR="006976ED">
        <w:t xml:space="preserve"> bol </w:t>
      </w:r>
      <w:r w:rsidR="00F5102A">
        <w:t>opäť poznačený pandémiou</w:t>
      </w:r>
      <w:r w:rsidR="00FC31D9">
        <w:t>.</w:t>
      </w:r>
      <w:r w:rsidR="004C57A2" w:rsidRPr="00D5533B">
        <w:t xml:space="preserve"> </w:t>
      </w:r>
      <w:r w:rsidR="00FB1B28" w:rsidRPr="008C543B">
        <w:t>Minister školstva, vedy, výskumu a športu Slovenskej republiky podľa § 150 ods. 8 zákona č. 245/2008 Z. z. o výchove a vzdelávaní (školský zákon) a o zmene a doplnení niektorých zákonov v znení neskorších predpiso</w:t>
      </w:r>
      <w:r w:rsidR="00FB1B28">
        <w:t xml:space="preserve">v (ďalej len „školský zákon“) </w:t>
      </w:r>
      <w:r w:rsidR="00FB1B28" w:rsidRPr="008C543B">
        <w:t xml:space="preserve"> mimoriadne</w:t>
      </w:r>
      <w:r w:rsidR="00FB1B28">
        <w:t xml:space="preserve"> prerušil</w:t>
      </w:r>
      <w:r w:rsidR="00FB1B28" w:rsidRPr="008C543B">
        <w:t xml:space="preserve"> šk</w:t>
      </w:r>
      <w:r>
        <w:t xml:space="preserve">olské vyučovanie v školách od </w:t>
      </w:r>
      <w:r w:rsidR="00064B4F">
        <w:t>15</w:t>
      </w:r>
      <w:r>
        <w:t xml:space="preserve">. </w:t>
      </w:r>
      <w:r w:rsidR="00064B4F">
        <w:t>novembra</w:t>
      </w:r>
      <w:r>
        <w:t xml:space="preserve"> 202</w:t>
      </w:r>
      <w:r w:rsidR="00064B4F">
        <w:t>1</w:t>
      </w:r>
      <w:r>
        <w:t xml:space="preserve"> do </w:t>
      </w:r>
      <w:r w:rsidR="00064B4F">
        <w:t>25</w:t>
      </w:r>
      <w:r>
        <w:t>.</w:t>
      </w:r>
      <w:r w:rsidR="00064B4F">
        <w:t>2</w:t>
      </w:r>
      <w:r>
        <w:t>.202</w:t>
      </w:r>
      <w:r w:rsidR="00064B4F">
        <w:t>2</w:t>
      </w:r>
      <w:r w:rsidR="00FB1B28">
        <w:t>. Riaditelia škôl zabezpečili</w:t>
      </w:r>
      <w:r w:rsidR="00FB1B28" w:rsidRPr="008C543B">
        <w:t xml:space="preserve"> podľa </w:t>
      </w:r>
      <w:r w:rsidR="00FB1B28">
        <w:t>podmienok a možností dištančné vzdelávanie</w:t>
      </w:r>
      <w:r w:rsidR="00FB1B28" w:rsidRPr="008C543B">
        <w:t xml:space="preserve"> žiakov prostredníctvom elektronickej komunikácie s peda</w:t>
      </w:r>
      <w:r w:rsidR="00FB1B28">
        <w:t xml:space="preserve">gogickými zamestnancami školy. </w:t>
      </w:r>
    </w:p>
    <w:p w14:paraId="684C95E8" w14:textId="77777777" w:rsidR="004C57A2" w:rsidRPr="00D5533B" w:rsidRDefault="00FB1B28" w:rsidP="009967F6">
      <w:pPr>
        <w:jc w:val="both"/>
      </w:pPr>
      <w:r>
        <w:t>P</w:t>
      </w:r>
      <w:r w:rsidR="00FC31D9">
        <w:t>očas dištan</w:t>
      </w:r>
      <w:r w:rsidR="00185A79">
        <w:t>čného vzdelávania u</w:t>
      </w:r>
      <w:r w:rsidR="004C57A2" w:rsidRPr="00D5533B">
        <w:t>čitelia a za</w:t>
      </w:r>
      <w:r>
        <w:t>mestnanci školy vynaložili obrovské</w:t>
      </w:r>
      <w:r w:rsidR="004C57A2" w:rsidRPr="00D5533B">
        <w:t xml:space="preserve"> úsilie</w:t>
      </w:r>
      <w:r>
        <w:t xml:space="preserve"> na to</w:t>
      </w:r>
      <w:r w:rsidR="004C57A2" w:rsidRPr="00D5533B">
        <w:t xml:space="preserve">, aby škola mala </w:t>
      </w:r>
      <w:r w:rsidR="00185A79">
        <w:t xml:space="preserve">naďalej dobré </w:t>
      </w:r>
      <w:r w:rsidR="006976ED">
        <w:t>a pevné meno v sieti škôl k</w:t>
      </w:r>
      <w:r w:rsidR="004C57A2" w:rsidRPr="00D5533B">
        <w:t xml:space="preserve">ošického kraja. Vyčerpali sa všetky možnosti využitím osvedčených a najnovších spôsobov, metód a foriem výučby cudzích jazykov. Dôraz sa kládol na vytváranie cudzojazyčnej atmosféry, pestovanie tradícií a poznávanie zvykov krajín, ktorých jazyk sa žiaci učia.  </w:t>
      </w:r>
    </w:p>
    <w:p w14:paraId="5D1FE063" w14:textId="77777777" w:rsidR="004C57A2" w:rsidRPr="00D5533B" w:rsidRDefault="00FB1B28" w:rsidP="009967F6">
      <w:pPr>
        <w:jc w:val="both"/>
      </w:pPr>
      <w:r>
        <w:t>B</w:t>
      </w:r>
      <w:r w:rsidR="004C57A2" w:rsidRPr="00D5533B">
        <w:t>ol dodržaný plán práce školy</w:t>
      </w:r>
      <w:r>
        <w:t xml:space="preserve"> počas obdobia prezenčného vzdelávania</w:t>
      </w:r>
      <w:r w:rsidR="004C57A2" w:rsidRPr="00D5533B">
        <w:t xml:space="preserve">, jednotlivé tematické plány, </w:t>
      </w:r>
      <w:r w:rsidR="00805F37">
        <w:t xml:space="preserve">učebné </w:t>
      </w:r>
      <w:r w:rsidR="004C57A2" w:rsidRPr="00D5533B">
        <w:t>osnovy a všetky ďalšie požadované kritéria a požiadavky, zabezpečovalo sa materiálno – technické vybavenie školy so zreteľom na modernizáciu vyučovacieho procesu a na sústavné zlepšovanie podmienok vzdelávania a výchovy v Jazykovej škole.</w:t>
      </w:r>
      <w:r w:rsidR="00272403">
        <w:t xml:space="preserve"> </w:t>
      </w:r>
      <w:r w:rsidR="00185A79">
        <w:t>R</w:t>
      </w:r>
      <w:r w:rsidR="004C57A2" w:rsidRPr="00D5533B">
        <w:t>ealizovala sa</w:t>
      </w:r>
      <w:r w:rsidR="006976ED">
        <w:t xml:space="preserve"> spolupráca so ZRPŠ</w:t>
      </w:r>
      <w:r w:rsidR="00805F37">
        <w:t xml:space="preserve"> a </w:t>
      </w:r>
      <w:r w:rsidR="004C57A2" w:rsidRPr="00D5533B">
        <w:t xml:space="preserve"> Radou šk</w:t>
      </w:r>
      <w:r w:rsidR="00876E0D">
        <w:t>oly.</w:t>
      </w:r>
    </w:p>
    <w:p w14:paraId="2AF02084" w14:textId="77777777" w:rsidR="004C57A2" w:rsidRPr="00D5533B" w:rsidRDefault="00FB1B28" w:rsidP="009967F6">
      <w:pPr>
        <w:jc w:val="both"/>
      </w:pPr>
      <w:r>
        <w:t>N</w:t>
      </w:r>
      <w:r w:rsidR="004C57A2" w:rsidRPr="00D5533B">
        <w:t>eustále sa prispôsobujeme požiadavkám verejnosti aj v rozširovaní šk</w:t>
      </w:r>
      <w:r w:rsidR="00185A79">
        <w:t>ály jazykov</w:t>
      </w:r>
      <w:r w:rsidR="004C57A2" w:rsidRPr="00D5533B">
        <w:t> </w:t>
      </w:r>
      <w:r w:rsidR="00876E0D">
        <w:t>.</w:t>
      </w:r>
      <w:r w:rsidR="00185A79">
        <w:t>Č</w:t>
      </w:r>
      <w:r w:rsidR="00805F37">
        <w:t>innosť metodického orgánu a jeho</w:t>
      </w:r>
      <w:r w:rsidR="004C57A2" w:rsidRPr="00D5533B">
        <w:t xml:space="preserve"> súčinnosť</w:t>
      </w:r>
      <w:r w:rsidR="00185A79">
        <w:t xml:space="preserve"> s vedením školy bola na požadovanej</w:t>
      </w:r>
      <w:r w:rsidR="004C57A2" w:rsidRPr="00D5533B">
        <w:t xml:space="preserve"> úrovni</w:t>
      </w:r>
      <w:r w:rsidR="00185A79">
        <w:t>.</w:t>
      </w:r>
    </w:p>
    <w:p w14:paraId="591C26AB" w14:textId="77777777" w:rsidR="004C57A2" w:rsidRPr="00D5533B" w:rsidRDefault="00185A79" w:rsidP="009967F6">
      <w:pPr>
        <w:jc w:val="both"/>
      </w:pPr>
      <w:r>
        <w:t>V</w:t>
      </w:r>
      <w:r w:rsidR="004C57A2" w:rsidRPr="00D5533B">
        <w:t>šetci učitelia školy zvládli počítačové operácie súvisiace s výkonom ich pracov</w:t>
      </w:r>
      <w:r w:rsidR="00FB1B28">
        <w:t>nej náplne.</w:t>
      </w:r>
    </w:p>
    <w:p w14:paraId="2804493C" w14:textId="77777777" w:rsidR="004C57A2" w:rsidRPr="00D5533B" w:rsidRDefault="00185A79" w:rsidP="009967F6">
      <w:pPr>
        <w:jc w:val="both"/>
      </w:pPr>
      <w:r>
        <w:lastRenderedPageBreak/>
        <w:t>Z</w:t>
      </w:r>
      <w:r w:rsidR="004C57A2" w:rsidRPr="00D5533B">
        <w:t xml:space="preserve">aviedli sme aktívnu implementáciu rôznorodých príspevkov a cvičení z internetu do vyučovacieho procesu, taktiež softvéru, notebookov, projektorov a interaktívnej tabule, čím sa vytvorila kreatívna atmosféra na vyučovacích hodinách. </w:t>
      </w:r>
    </w:p>
    <w:p w14:paraId="477A57D7" w14:textId="77777777" w:rsidR="004C57A2" w:rsidRPr="00D5533B" w:rsidRDefault="00185A79" w:rsidP="009967F6">
      <w:pPr>
        <w:jc w:val="both"/>
      </w:pPr>
      <w:r>
        <w:t>Z</w:t>
      </w:r>
      <w:r w:rsidR="004C57A2" w:rsidRPr="00D5533B">
        <w:t xml:space="preserve">vyšovali sme kvalitu výchovno – vzdelávacieho procesu rešpektovaním osobnosti poslucháčov, ich intelektuálnej úrovne, úrovne ich jazykových komunikatívnych schopností, aby ich jazyková úroveň bola prostriedkom na rýchle zorientovanie sa v cudzojazyčnej realite a boli schopní slobodného prejavenia vlastnej osobnosti. </w:t>
      </w:r>
    </w:p>
    <w:p w14:paraId="3B88B32A" w14:textId="77777777" w:rsidR="004C57A2" w:rsidRPr="00D17FC9" w:rsidRDefault="00185A79" w:rsidP="009967F6">
      <w:pPr>
        <w:jc w:val="both"/>
      </w:pPr>
      <w:r>
        <w:t>H</w:t>
      </w:r>
      <w:r w:rsidR="004C57A2" w:rsidRPr="00D5533B">
        <w:t xml:space="preserve">ľadali sme vhodné prostriedky pôsobenia na poslucháčov aj účelným využívaním ich voľného času. </w:t>
      </w:r>
      <w:r>
        <w:t>S</w:t>
      </w:r>
      <w:r w:rsidR="004C57A2" w:rsidRPr="00D5533B">
        <w:t>polupracovali sme s rodičmi poslucháčov mimo</w:t>
      </w:r>
      <w:r>
        <w:t xml:space="preserve"> </w:t>
      </w:r>
      <w:r w:rsidR="004C57A2" w:rsidRPr="00D5533B">
        <w:t>vyučovacími aktivitami.</w:t>
      </w:r>
      <w:r w:rsidR="00D17FC9">
        <w:t xml:space="preserve"> </w:t>
      </w:r>
      <w:r>
        <w:t>S</w:t>
      </w:r>
      <w:r w:rsidR="004C57A2" w:rsidRPr="00D5533B">
        <w:t>ystematicky sme dopĺňali vybavenosť školy potrebnou technikou.</w:t>
      </w:r>
    </w:p>
    <w:p w14:paraId="064E26DB" w14:textId="77777777" w:rsidR="004C57A2" w:rsidRPr="00D5533B" w:rsidRDefault="00185A79" w:rsidP="009967F6">
      <w:pPr>
        <w:jc w:val="both"/>
        <w:rPr>
          <w:u w:val="single"/>
        </w:rPr>
      </w:pPr>
      <w:r>
        <w:t>V</w:t>
      </w:r>
      <w:r w:rsidR="004C57A2" w:rsidRPr="00D5533B">
        <w:t>ýlety a</w:t>
      </w:r>
      <w:r w:rsidR="00FB1B28">
        <w:t> </w:t>
      </w:r>
      <w:r w:rsidR="004C57A2" w:rsidRPr="00D5533B">
        <w:t>exkurzie</w:t>
      </w:r>
      <w:r w:rsidR="00FB1B28">
        <w:t xml:space="preserve">, ktoré realizujeme každoročne, </w:t>
      </w:r>
      <w:r w:rsidR="004C57A2" w:rsidRPr="00D5533B">
        <w:t xml:space="preserve"> </w:t>
      </w:r>
      <w:r w:rsidR="00FB1B28">
        <w:t>sme počas tohto školského roka realizova</w:t>
      </w:r>
      <w:r w:rsidR="00272403">
        <w:t>li</w:t>
      </w:r>
      <w:r w:rsidR="00FB1B28">
        <w:t xml:space="preserve"> v</w:t>
      </w:r>
      <w:r w:rsidR="00272403">
        <w:t> mesiaci jún</w:t>
      </w:r>
      <w:r w:rsidR="00FB1B28">
        <w:t xml:space="preserve">. Organizujeme ich </w:t>
      </w:r>
      <w:r w:rsidR="004C57A2" w:rsidRPr="00D5533B">
        <w:t xml:space="preserve">so zahraničnými lektormi, </w:t>
      </w:r>
      <w:r w:rsidR="00D17FC9">
        <w:t xml:space="preserve">sú </w:t>
      </w:r>
      <w:r w:rsidR="004C57A2" w:rsidRPr="00D5533B">
        <w:t>zamerané na</w:t>
      </w:r>
      <w:r w:rsidR="00D17FC9">
        <w:t xml:space="preserve"> zdokonalenie jazyka a vytváranie praktických</w:t>
      </w:r>
      <w:r w:rsidR="004C57A2" w:rsidRPr="00D5533B">
        <w:t xml:space="preserve"> príležitosti na používanie cudzieho jazyka.</w:t>
      </w:r>
    </w:p>
    <w:p w14:paraId="7F3555CE" w14:textId="77777777" w:rsidR="00804FD9" w:rsidRDefault="00804FD9" w:rsidP="00E07E83">
      <w:pPr>
        <w:pStyle w:val="Zkladntext"/>
        <w:spacing w:line="240" w:lineRule="auto"/>
        <w:rPr>
          <w:sz w:val="24"/>
        </w:rPr>
      </w:pPr>
    </w:p>
    <w:p w14:paraId="54B686DA" w14:textId="77777777" w:rsidR="004F6C8D" w:rsidRDefault="004F6C8D" w:rsidP="00727804">
      <w:pPr>
        <w:pStyle w:val="Zkladntext"/>
        <w:spacing w:line="240" w:lineRule="auto"/>
        <w:rPr>
          <w:sz w:val="24"/>
        </w:rPr>
      </w:pPr>
    </w:p>
    <w:p w14:paraId="3C29AD28" w14:textId="522DDAF5" w:rsidR="00591E2E" w:rsidRDefault="00A53B44" w:rsidP="00727804">
      <w:pPr>
        <w:pStyle w:val="Zkladntext"/>
        <w:spacing w:line="240" w:lineRule="auto"/>
        <w:rPr>
          <w:sz w:val="24"/>
        </w:rPr>
      </w:pPr>
      <w:r>
        <w:rPr>
          <w:sz w:val="24"/>
        </w:rPr>
        <w:t>Dátum</w:t>
      </w:r>
      <w:r w:rsidR="005B69A5">
        <w:rPr>
          <w:sz w:val="24"/>
        </w:rPr>
        <w:t xml:space="preserve"> </w:t>
      </w:r>
      <w:r w:rsidR="004F6C8D">
        <w:rPr>
          <w:sz w:val="24"/>
        </w:rPr>
        <w:t xml:space="preserve">zasadnutia </w:t>
      </w:r>
      <w:r w:rsidR="005B69A5">
        <w:rPr>
          <w:sz w:val="24"/>
        </w:rPr>
        <w:t xml:space="preserve">hodnotiacej </w:t>
      </w:r>
      <w:r w:rsidR="004F6C8D">
        <w:rPr>
          <w:sz w:val="24"/>
        </w:rPr>
        <w:t xml:space="preserve">pedagogickej </w:t>
      </w:r>
      <w:r w:rsidR="005B69A5">
        <w:rPr>
          <w:sz w:val="24"/>
        </w:rPr>
        <w:t>rady:</w:t>
      </w:r>
      <w:r w:rsidR="005B69A5">
        <w:rPr>
          <w:sz w:val="24"/>
        </w:rPr>
        <w:tab/>
      </w:r>
      <w:r w:rsidR="005B69A5">
        <w:rPr>
          <w:sz w:val="24"/>
        </w:rPr>
        <w:tab/>
      </w:r>
      <w:r w:rsidR="00876E0D">
        <w:rPr>
          <w:sz w:val="24"/>
        </w:rPr>
        <w:t>23</w:t>
      </w:r>
      <w:r w:rsidR="00AC7470" w:rsidRPr="00A53B44">
        <w:rPr>
          <w:sz w:val="24"/>
        </w:rPr>
        <w:t>.</w:t>
      </w:r>
      <w:r w:rsidR="00F54E0C" w:rsidRPr="00A53B44">
        <w:rPr>
          <w:sz w:val="24"/>
        </w:rPr>
        <w:t>6</w:t>
      </w:r>
      <w:r w:rsidR="00876E0D">
        <w:rPr>
          <w:sz w:val="24"/>
        </w:rPr>
        <w:t>. 202</w:t>
      </w:r>
      <w:r w:rsidR="00064B4F">
        <w:rPr>
          <w:sz w:val="24"/>
        </w:rPr>
        <w:t>2</w:t>
      </w:r>
      <w:r>
        <w:rPr>
          <w:sz w:val="24"/>
        </w:rPr>
        <w:t xml:space="preserve"> </w:t>
      </w:r>
    </w:p>
    <w:p w14:paraId="4435CAA3" w14:textId="77777777" w:rsidR="00D10F98" w:rsidRDefault="00D10F98" w:rsidP="00727804">
      <w:pPr>
        <w:pStyle w:val="Zkladntext"/>
        <w:spacing w:line="240" w:lineRule="auto"/>
        <w:rPr>
          <w:sz w:val="24"/>
        </w:rPr>
      </w:pPr>
    </w:p>
    <w:p w14:paraId="021E4C1A" w14:textId="77777777" w:rsidR="004F6C8D" w:rsidRPr="00727804" w:rsidRDefault="004F6C8D" w:rsidP="00727804">
      <w:pPr>
        <w:pStyle w:val="Zkladntext"/>
        <w:spacing w:line="240" w:lineRule="auto"/>
        <w:rPr>
          <w:sz w:val="24"/>
        </w:rPr>
      </w:pPr>
    </w:p>
    <w:p w14:paraId="25E4B1F9" w14:textId="2773255C" w:rsidR="00591E2E" w:rsidRDefault="00591E2E" w:rsidP="00E07E83">
      <w:pPr>
        <w:jc w:val="both"/>
        <w:rPr>
          <w:bCs/>
        </w:rPr>
      </w:pPr>
      <w:r w:rsidRPr="00A53B44">
        <w:rPr>
          <w:bCs/>
        </w:rPr>
        <w:t xml:space="preserve">Vyjadrenie Rady školy pri </w:t>
      </w:r>
      <w:r w:rsidR="008E665E" w:rsidRPr="00A53B44">
        <w:rPr>
          <w:bCs/>
        </w:rPr>
        <w:t>J</w:t>
      </w:r>
      <w:r w:rsidRPr="00A53B44">
        <w:rPr>
          <w:bCs/>
        </w:rPr>
        <w:t>Š:</w:t>
      </w:r>
      <w:r w:rsidR="003230D5">
        <w:rPr>
          <w:bCs/>
        </w:rPr>
        <w:t xml:space="preserve"> Rada školy súhlasí so Správou o výchovno-vzdelávacej činnosti, </w:t>
      </w:r>
      <w:r w:rsidR="003230D5">
        <w:rPr>
          <w:bCs/>
        </w:rPr>
        <w:tab/>
      </w:r>
      <w:r w:rsidR="003230D5">
        <w:rPr>
          <w:bCs/>
        </w:rPr>
        <w:tab/>
      </w:r>
      <w:r w:rsidR="003230D5">
        <w:rPr>
          <w:bCs/>
        </w:rPr>
        <w:tab/>
      </w:r>
      <w:r w:rsidR="003230D5">
        <w:rPr>
          <w:bCs/>
        </w:rPr>
        <w:tab/>
        <w:t xml:space="preserve">    jej výsledkoch a podmienkach za školský rok 2021/2022.</w:t>
      </w:r>
      <w:r w:rsidR="004F6C8D">
        <w:rPr>
          <w:bCs/>
        </w:rPr>
        <w:tab/>
      </w:r>
      <w:r w:rsidR="004F6C8D">
        <w:rPr>
          <w:bCs/>
        </w:rPr>
        <w:tab/>
      </w:r>
      <w:r w:rsidR="004F6C8D">
        <w:rPr>
          <w:bCs/>
        </w:rPr>
        <w:tab/>
      </w:r>
      <w:r w:rsidR="004F6C8D">
        <w:rPr>
          <w:bCs/>
        </w:rPr>
        <w:tab/>
      </w:r>
    </w:p>
    <w:p w14:paraId="63A04878" w14:textId="17090B86" w:rsidR="004F6C8D" w:rsidRDefault="004F6C8D" w:rsidP="00E07E83">
      <w:pPr>
        <w:jc w:val="both"/>
        <w:rPr>
          <w:bCs/>
        </w:rPr>
      </w:pPr>
    </w:p>
    <w:p w14:paraId="510BC4AF" w14:textId="77777777" w:rsidR="004F6C8D" w:rsidRDefault="004F6C8D" w:rsidP="00E07E83">
      <w:pPr>
        <w:jc w:val="both"/>
        <w:rPr>
          <w:bCs/>
        </w:rPr>
      </w:pPr>
    </w:p>
    <w:p w14:paraId="518C5A26" w14:textId="77777777" w:rsidR="000A395F" w:rsidRDefault="00591E2E" w:rsidP="00276B67">
      <w:pPr>
        <w:jc w:val="both"/>
        <w:rPr>
          <w:sz w:val="28"/>
        </w:rPr>
      </w:pPr>
      <w:r w:rsidRPr="00CC533B">
        <w:t xml:space="preserve">    </w:t>
      </w:r>
    </w:p>
    <w:p w14:paraId="106B4298" w14:textId="0BE26AC2" w:rsidR="00591E2E" w:rsidRDefault="001A18CB" w:rsidP="001A18CB">
      <w:pPr>
        <w:jc w:val="both"/>
      </w:pPr>
      <w:r w:rsidRPr="001A18CB">
        <w:t>Dátu</w:t>
      </w:r>
      <w:r>
        <w:t>m:</w:t>
      </w:r>
      <w:r w:rsidR="00591E2E" w:rsidRPr="001A18CB">
        <w:tab/>
      </w:r>
      <w:r w:rsidR="00D10F98">
        <w:t>24.6.2022</w:t>
      </w:r>
      <w:r w:rsidR="002A0097" w:rsidRPr="001A18CB">
        <w:t xml:space="preserve">            </w:t>
      </w:r>
      <w:r w:rsidR="00591E2E" w:rsidRPr="001A18CB">
        <w:tab/>
      </w:r>
      <w:r w:rsidR="00591E2E" w:rsidRPr="001A18CB">
        <w:tab/>
        <w:t xml:space="preserve">            </w:t>
      </w:r>
      <w:r w:rsidR="00276B67" w:rsidRPr="001A18CB">
        <w:t xml:space="preserve">    </w:t>
      </w:r>
      <w:r w:rsidR="00591E2E" w:rsidRPr="001A18CB">
        <w:t xml:space="preserve">                 </w:t>
      </w:r>
      <w:r>
        <w:t xml:space="preserve">  </w:t>
      </w:r>
      <w:r w:rsidR="00591E2E" w:rsidRPr="001A18CB">
        <w:t>....................</w:t>
      </w:r>
      <w:r>
        <w:t>......................</w:t>
      </w:r>
    </w:p>
    <w:p w14:paraId="78A70518" w14:textId="77777777" w:rsidR="00D10F98" w:rsidRPr="001A18CB" w:rsidRDefault="00D10F98" w:rsidP="001A18CB">
      <w:pPr>
        <w:jc w:val="both"/>
      </w:pPr>
    </w:p>
    <w:p w14:paraId="7DE66C13" w14:textId="3A7B5EE8" w:rsidR="00F43F46" w:rsidRDefault="00591E2E" w:rsidP="00E07E83">
      <w:pPr>
        <w:jc w:val="both"/>
      </w:pPr>
      <w:r w:rsidRPr="001A18CB">
        <w:tab/>
      </w:r>
      <w:r w:rsidRPr="001A18CB">
        <w:tab/>
      </w:r>
      <w:r w:rsidRPr="001A18CB">
        <w:tab/>
      </w:r>
      <w:r w:rsidRPr="001A18CB">
        <w:tab/>
      </w:r>
      <w:r w:rsidRPr="001A18CB">
        <w:tab/>
      </w:r>
      <w:r w:rsidRPr="001A18CB">
        <w:tab/>
      </w:r>
      <w:r w:rsidRPr="001A18CB">
        <w:tab/>
      </w:r>
      <w:r w:rsidRPr="001A18CB">
        <w:tab/>
      </w:r>
      <w:r w:rsidR="005904BD" w:rsidRPr="001A18CB">
        <w:t xml:space="preserve"> </w:t>
      </w:r>
      <w:r w:rsidRPr="001A18CB">
        <w:t xml:space="preserve">       </w:t>
      </w:r>
      <w:r w:rsidR="005904BD" w:rsidRPr="001A18CB">
        <w:t xml:space="preserve">    </w:t>
      </w:r>
      <w:r w:rsidRPr="001A18CB">
        <w:t>predsed</w:t>
      </w:r>
      <w:r w:rsidR="004F6C8D">
        <w:t>níčk</w:t>
      </w:r>
      <w:r w:rsidRPr="001A18CB">
        <w:t>a Rady školy</w:t>
      </w:r>
    </w:p>
    <w:p w14:paraId="29F4C76B" w14:textId="77777777" w:rsidR="00D10F98" w:rsidRDefault="00D10F98" w:rsidP="00E07E83">
      <w:pPr>
        <w:jc w:val="both"/>
      </w:pPr>
    </w:p>
    <w:p w14:paraId="0BCD1136" w14:textId="77777777" w:rsidR="00805F37" w:rsidRDefault="00591E2E" w:rsidP="00E07E83">
      <w:pPr>
        <w:jc w:val="both"/>
      </w:pPr>
      <w:r w:rsidRPr="001A18CB">
        <w:rPr>
          <w:color w:val="000000"/>
        </w:rPr>
        <w:tab/>
      </w:r>
    </w:p>
    <w:p w14:paraId="551A0548" w14:textId="100E05C0" w:rsidR="00727804" w:rsidRDefault="001A18CB" w:rsidP="00727804">
      <w:pPr>
        <w:jc w:val="both"/>
      </w:pPr>
      <w:r>
        <w:t>Dátum:</w:t>
      </w:r>
      <w:r w:rsidR="00F579DE" w:rsidRPr="001A18CB">
        <w:t xml:space="preserve">            </w:t>
      </w:r>
      <w:r w:rsidR="00D10F98">
        <w:t>24.6.2022</w:t>
      </w:r>
      <w:r w:rsidR="00F579DE" w:rsidRPr="001A18CB">
        <w:t xml:space="preserve">                                                                   </w:t>
      </w:r>
      <w:r w:rsidR="00727804">
        <w:t>...</w:t>
      </w:r>
      <w:r w:rsidR="00591E2E" w:rsidRPr="001A18CB">
        <w:t>.</w:t>
      </w:r>
      <w:r>
        <w:t>...........................</w:t>
      </w:r>
      <w:r w:rsidR="00727804">
        <w:t>.....</w:t>
      </w:r>
      <w:r>
        <w:t>......</w:t>
      </w:r>
    </w:p>
    <w:p w14:paraId="62496BA1" w14:textId="77777777" w:rsidR="00727804" w:rsidRDefault="00727804" w:rsidP="007278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riaditeľka školy</w:t>
      </w:r>
      <w:r>
        <w:tab/>
      </w:r>
    </w:p>
    <w:p w14:paraId="35B2DC7A" w14:textId="77777777" w:rsidR="00682F26" w:rsidRPr="00727804" w:rsidRDefault="00682F26" w:rsidP="00727804">
      <w:pPr>
        <w:ind w:left="6372" w:firstLine="708"/>
        <w:jc w:val="both"/>
      </w:pPr>
    </w:p>
    <w:sectPr w:rsidR="00682F26" w:rsidRPr="00727804" w:rsidSect="00D75CB0">
      <w:footerReference w:type="even" r:id="rId8"/>
      <w:footerReference w:type="default" r:id="rId9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435F" w14:textId="77777777" w:rsidR="00E508AD" w:rsidRDefault="00E508AD">
      <w:r>
        <w:separator/>
      </w:r>
    </w:p>
  </w:endnote>
  <w:endnote w:type="continuationSeparator" w:id="0">
    <w:p w14:paraId="3BFC1F3D" w14:textId="77777777" w:rsidR="00E508AD" w:rsidRDefault="00E5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6479" w14:textId="77777777" w:rsidR="008547FF" w:rsidRDefault="008547F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1BF44DC" w14:textId="77777777" w:rsidR="008547FF" w:rsidRDefault="008547FF">
    <w:pPr>
      <w:pStyle w:val="Pta"/>
    </w:pPr>
  </w:p>
  <w:p w14:paraId="41C169AA" w14:textId="77777777" w:rsidR="008547FF" w:rsidRDefault="008547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6CFA" w14:textId="77777777" w:rsidR="008547FF" w:rsidRDefault="008547F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A5704">
      <w:rPr>
        <w:rStyle w:val="slostrany"/>
        <w:noProof/>
      </w:rPr>
      <w:t>5</w:t>
    </w:r>
    <w:r>
      <w:rPr>
        <w:rStyle w:val="slostrany"/>
      </w:rPr>
      <w:fldChar w:fldCharType="end"/>
    </w:r>
  </w:p>
  <w:p w14:paraId="5E64B45F" w14:textId="77777777" w:rsidR="008547FF" w:rsidRDefault="008547FF">
    <w:pPr>
      <w:pStyle w:val="Pta"/>
    </w:pPr>
  </w:p>
  <w:p w14:paraId="58687C86" w14:textId="77777777" w:rsidR="008547FF" w:rsidRDefault="008547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2742" w14:textId="77777777" w:rsidR="00E508AD" w:rsidRDefault="00E508AD">
      <w:r>
        <w:separator/>
      </w:r>
    </w:p>
  </w:footnote>
  <w:footnote w:type="continuationSeparator" w:id="0">
    <w:p w14:paraId="64F94517" w14:textId="77777777" w:rsidR="00E508AD" w:rsidRDefault="00E5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650"/>
    <w:multiLevelType w:val="hybridMultilevel"/>
    <w:tmpl w:val="828A54C2"/>
    <w:lvl w:ilvl="0" w:tplc="082E4FF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760"/>
    <w:multiLevelType w:val="hybridMultilevel"/>
    <w:tmpl w:val="5E3814FE"/>
    <w:lvl w:ilvl="0" w:tplc="B85ADF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78A7"/>
    <w:multiLevelType w:val="hybridMultilevel"/>
    <w:tmpl w:val="398C0746"/>
    <w:lvl w:ilvl="0" w:tplc="950ED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425C"/>
    <w:multiLevelType w:val="hybridMultilevel"/>
    <w:tmpl w:val="2644850A"/>
    <w:lvl w:ilvl="0" w:tplc="950EDD38">
      <w:start w:val="5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1895BDD"/>
    <w:multiLevelType w:val="hybridMultilevel"/>
    <w:tmpl w:val="0B4807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794B"/>
    <w:multiLevelType w:val="hybridMultilevel"/>
    <w:tmpl w:val="A0CC3E36"/>
    <w:lvl w:ilvl="0" w:tplc="950EDD38">
      <w:start w:val="5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0A04C05"/>
    <w:multiLevelType w:val="hybridMultilevel"/>
    <w:tmpl w:val="6060A7A2"/>
    <w:lvl w:ilvl="0" w:tplc="6D48CB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E5B64">
      <w:numFmt w:val="none"/>
      <w:lvlText w:val=""/>
      <w:lvlJc w:val="left"/>
      <w:pPr>
        <w:tabs>
          <w:tab w:val="num" w:pos="360"/>
        </w:tabs>
      </w:pPr>
    </w:lvl>
    <w:lvl w:ilvl="2" w:tplc="7A52FC36">
      <w:numFmt w:val="none"/>
      <w:lvlText w:val=""/>
      <w:lvlJc w:val="left"/>
      <w:pPr>
        <w:tabs>
          <w:tab w:val="num" w:pos="360"/>
        </w:tabs>
      </w:pPr>
    </w:lvl>
    <w:lvl w:ilvl="3" w:tplc="36C46752">
      <w:numFmt w:val="none"/>
      <w:lvlText w:val=""/>
      <w:lvlJc w:val="left"/>
      <w:pPr>
        <w:tabs>
          <w:tab w:val="num" w:pos="360"/>
        </w:tabs>
      </w:pPr>
    </w:lvl>
    <w:lvl w:ilvl="4" w:tplc="2B3C1EBC">
      <w:numFmt w:val="none"/>
      <w:lvlText w:val=""/>
      <w:lvlJc w:val="left"/>
      <w:pPr>
        <w:tabs>
          <w:tab w:val="num" w:pos="360"/>
        </w:tabs>
      </w:pPr>
    </w:lvl>
    <w:lvl w:ilvl="5" w:tplc="80BC4AA6">
      <w:numFmt w:val="none"/>
      <w:lvlText w:val=""/>
      <w:lvlJc w:val="left"/>
      <w:pPr>
        <w:tabs>
          <w:tab w:val="num" w:pos="360"/>
        </w:tabs>
      </w:pPr>
    </w:lvl>
    <w:lvl w:ilvl="6" w:tplc="4462F774">
      <w:numFmt w:val="none"/>
      <w:lvlText w:val=""/>
      <w:lvlJc w:val="left"/>
      <w:pPr>
        <w:tabs>
          <w:tab w:val="num" w:pos="360"/>
        </w:tabs>
      </w:pPr>
    </w:lvl>
    <w:lvl w:ilvl="7" w:tplc="DF3218C0">
      <w:numFmt w:val="none"/>
      <w:lvlText w:val=""/>
      <w:lvlJc w:val="left"/>
      <w:pPr>
        <w:tabs>
          <w:tab w:val="num" w:pos="360"/>
        </w:tabs>
      </w:pPr>
    </w:lvl>
    <w:lvl w:ilvl="8" w:tplc="CBFE802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E354F0"/>
    <w:multiLevelType w:val="hybridMultilevel"/>
    <w:tmpl w:val="6C9E7EBA"/>
    <w:lvl w:ilvl="0" w:tplc="950EDD38">
      <w:start w:val="5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21A60FE7"/>
    <w:multiLevelType w:val="multilevel"/>
    <w:tmpl w:val="70560D8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665A1C"/>
    <w:multiLevelType w:val="hybridMultilevel"/>
    <w:tmpl w:val="4D4CAC22"/>
    <w:lvl w:ilvl="0" w:tplc="950ED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C45C8"/>
    <w:multiLevelType w:val="hybridMultilevel"/>
    <w:tmpl w:val="79A8A1DE"/>
    <w:lvl w:ilvl="0" w:tplc="950EDD38">
      <w:start w:val="5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2A374215"/>
    <w:multiLevelType w:val="hybridMultilevel"/>
    <w:tmpl w:val="33CA347E"/>
    <w:lvl w:ilvl="0" w:tplc="950EDD38">
      <w:start w:val="5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2B1B6594"/>
    <w:multiLevelType w:val="hybridMultilevel"/>
    <w:tmpl w:val="F1E0CDE8"/>
    <w:lvl w:ilvl="0" w:tplc="BA30342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55E38"/>
    <w:multiLevelType w:val="hybridMultilevel"/>
    <w:tmpl w:val="24FEA614"/>
    <w:lvl w:ilvl="0" w:tplc="950EDD38">
      <w:start w:val="5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37AD2369"/>
    <w:multiLevelType w:val="hybridMultilevel"/>
    <w:tmpl w:val="6D18A8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855E4"/>
    <w:multiLevelType w:val="multilevel"/>
    <w:tmpl w:val="3550A7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F02719E"/>
    <w:multiLevelType w:val="hybridMultilevel"/>
    <w:tmpl w:val="15FA88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B128F"/>
    <w:multiLevelType w:val="hybridMultilevel"/>
    <w:tmpl w:val="5ED6CC7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F5FD0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4CB50B3E"/>
    <w:multiLevelType w:val="hybridMultilevel"/>
    <w:tmpl w:val="F62241C4"/>
    <w:lvl w:ilvl="0" w:tplc="635C59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4419E">
      <w:numFmt w:val="none"/>
      <w:lvlText w:val=""/>
      <w:lvlJc w:val="left"/>
      <w:pPr>
        <w:tabs>
          <w:tab w:val="num" w:pos="360"/>
        </w:tabs>
      </w:pPr>
    </w:lvl>
    <w:lvl w:ilvl="2" w:tplc="C8FC1054">
      <w:numFmt w:val="none"/>
      <w:lvlText w:val=""/>
      <w:lvlJc w:val="left"/>
      <w:pPr>
        <w:tabs>
          <w:tab w:val="num" w:pos="360"/>
        </w:tabs>
      </w:pPr>
    </w:lvl>
    <w:lvl w:ilvl="3" w:tplc="B694F342">
      <w:numFmt w:val="none"/>
      <w:lvlText w:val=""/>
      <w:lvlJc w:val="left"/>
      <w:pPr>
        <w:tabs>
          <w:tab w:val="num" w:pos="360"/>
        </w:tabs>
      </w:pPr>
    </w:lvl>
    <w:lvl w:ilvl="4" w:tplc="C712AE2E">
      <w:numFmt w:val="none"/>
      <w:lvlText w:val=""/>
      <w:lvlJc w:val="left"/>
      <w:pPr>
        <w:tabs>
          <w:tab w:val="num" w:pos="360"/>
        </w:tabs>
      </w:pPr>
    </w:lvl>
    <w:lvl w:ilvl="5" w:tplc="C2F0E558">
      <w:numFmt w:val="none"/>
      <w:lvlText w:val=""/>
      <w:lvlJc w:val="left"/>
      <w:pPr>
        <w:tabs>
          <w:tab w:val="num" w:pos="360"/>
        </w:tabs>
      </w:pPr>
    </w:lvl>
    <w:lvl w:ilvl="6" w:tplc="0A52306C">
      <w:numFmt w:val="none"/>
      <w:lvlText w:val=""/>
      <w:lvlJc w:val="left"/>
      <w:pPr>
        <w:tabs>
          <w:tab w:val="num" w:pos="360"/>
        </w:tabs>
      </w:pPr>
    </w:lvl>
    <w:lvl w:ilvl="7" w:tplc="11066968">
      <w:numFmt w:val="none"/>
      <w:lvlText w:val=""/>
      <w:lvlJc w:val="left"/>
      <w:pPr>
        <w:tabs>
          <w:tab w:val="num" w:pos="360"/>
        </w:tabs>
      </w:pPr>
    </w:lvl>
    <w:lvl w:ilvl="8" w:tplc="5D1ED51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E1077FC"/>
    <w:multiLevelType w:val="hybridMultilevel"/>
    <w:tmpl w:val="910ACF16"/>
    <w:lvl w:ilvl="0" w:tplc="D23A8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4725A"/>
    <w:multiLevelType w:val="hybridMultilevel"/>
    <w:tmpl w:val="43B034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C316D"/>
    <w:multiLevelType w:val="hybridMultilevel"/>
    <w:tmpl w:val="C4FA58FC"/>
    <w:lvl w:ilvl="0" w:tplc="4DB2F346">
      <w:start w:val="2"/>
      <w:numFmt w:val="bullet"/>
      <w:pStyle w:val="Normlny1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7D25DC"/>
    <w:multiLevelType w:val="hybridMultilevel"/>
    <w:tmpl w:val="23CA750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60DDB"/>
    <w:multiLevelType w:val="singleLevel"/>
    <w:tmpl w:val="BD8C1C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5" w15:restartNumberingAfterBreak="0">
    <w:nsid w:val="5DCD49DC"/>
    <w:multiLevelType w:val="hybridMultilevel"/>
    <w:tmpl w:val="FDDC86FA"/>
    <w:lvl w:ilvl="0" w:tplc="950ED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F5B07"/>
    <w:multiLevelType w:val="hybridMultilevel"/>
    <w:tmpl w:val="AAC60722"/>
    <w:lvl w:ilvl="0" w:tplc="DD6C3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4F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24A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8F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86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4A0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26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8E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AED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E6EB7"/>
    <w:multiLevelType w:val="hybridMultilevel"/>
    <w:tmpl w:val="C9FA00EE"/>
    <w:lvl w:ilvl="0" w:tplc="4AB6BC0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E5E0E"/>
    <w:multiLevelType w:val="hybridMultilevel"/>
    <w:tmpl w:val="ECB477E8"/>
    <w:lvl w:ilvl="0" w:tplc="950ED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05012"/>
    <w:multiLevelType w:val="hybridMultilevel"/>
    <w:tmpl w:val="0A023C46"/>
    <w:lvl w:ilvl="0" w:tplc="950EDD38">
      <w:start w:val="5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7A612F28"/>
    <w:multiLevelType w:val="hybridMultilevel"/>
    <w:tmpl w:val="8104E078"/>
    <w:lvl w:ilvl="0" w:tplc="39CCA9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D211A2"/>
    <w:multiLevelType w:val="hybridMultilevel"/>
    <w:tmpl w:val="7EF2AE44"/>
    <w:lvl w:ilvl="0" w:tplc="950ED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76430">
    <w:abstractNumId w:val="16"/>
  </w:num>
  <w:num w:numId="2" w16cid:durableId="1533882182">
    <w:abstractNumId w:val="14"/>
  </w:num>
  <w:num w:numId="3" w16cid:durableId="1824617830">
    <w:abstractNumId w:val="17"/>
  </w:num>
  <w:num w:numId="4" w16cid:durableId="315257552">
    <w:abstractNumId w:val="26"/>
  </w:num>
  <w:num w:numId="5" w16cid:durableId="810443442">
    <w:abstractNumId w:val="4"/>
  </w:num>
  <w:num w:numId="6" w16cid:durableId="373114169">
    <w:abstractNumId w:val="18"/>
  </w:num>
  <w:num w:numId="7" w16cid:durableId="1455833776">
    <w:abstractNumId w:val="23"/>
  </w:num>
  <w:num w:numId="8" w16cid:durableId="1021518390">
    <w:abstractNumId w:val="30"/>
  </w:num>
  <w:num w:numId="9" w16cid:durableId="1015963584">
    <w:abstractNumId w:val="6"/>
  </w:num>
  <w:num w:numId="10" w16cid:durableId="575550153">
    <w:abstractNumId w:val="15"/>
  </w:num>
  <w:num w:numId="11" w16cid:durableId="1730616460">
    <w:abstractNumId w:val="1"/>
  </w:num>
  <w:num w:numId="12" w16cid:durableId="289363836">
    <w:abstractNumId w:val="10"/>
  </w:num>
  <w:num w:numId="13" w16cid:durableId="996107187">
    <w:abstractNumId w:val="5"/>
  </w:num>
  <w:num w:numId="14" w16cid:durableId="1159073440">
    <w:abstractNumId w:val="3"/>
  </w:num>
  <w:num w:numId="15" w16cid:durableId="1390225726">
    <w:abstractNumId w:val="11"/>
  </w:num>
  <w:num w:numId="16" w16cid:durableId="156504734">
    <w:abstractNumId w:val="29"/>
  </w:num>
  <w:num w:numId="17" w16cid:durableId="1407341339">
    <w:abstractNumId w:val="13"/>
  </w:num>
  <w:num w:numId="18" w16cid:durableId="971133898">
    <w:abstractNumId w:val="31"/>
  </w:num>
  <w:num w:numId="19" w16cid:durableId="1030498651">
    <w:abstractNumId w:val="25"/>
  </w:num>
  <w:num w:numId="20" w16cid:durableId="1081759139">
    <w:abstractNumId w:val="7"/>
  </w:num>
  <w:num w:numId="21" w16cid:durableId="957373824">
    <w:abstractNumId w:val="9"/>
  </w:num>
  <w:num w:numId="22" w16cid:durableId="1475834403">
    <w:abstractNumId w:val="2"/>
  </w:num>
  <w:num w:numId="23" w16cid:durableId="1745646782">
    <w:abstractNumId w:val="28"/>
  </w:num>
  <w:num w:numId="24" w16cid:durableId="5835457">
    <w:abstractNumId w:val="21"/>
  </w:num>
  <w:num w:numId="25" w16cid:durableId="1203010773">
    <w:abstractNumId w:val="27"/>
  </w:num>
  <w:num w:numId="26" w16cid:durableId="1107888744">
    <w:abstractNumId w:val="19"/>
  </w:num>
  <w:num w:numId="27" w16cid:durableId="2117015366">
    <w:abstractNumId w:val="24"/>
  </w:num>
  <w:num w:numId="28" w16cid:durableId="64106806">
    <w:abstractNumId w:val="0"/>
  </w:num>
  <w:num w:numId="29" w16cid:durableId="1103383273">
    <w:abstractNumId w:val="8"/>
  </w:num>
  <w:num w:numId="30" w16cid:durableId="819423790">
    <w:abstractNumId w:val="20"/>
  </w:num>
  <w:num w:numId="31" w16cid:durableId="852376736">
    <w:abstractNumId w:val="22"/>
  </w:num>
  <w:num w:numId="32" w16cid:durableId="6041144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2094043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999922548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0D"/>
    <w:rsid w:val="00001C58"/>
    <w:rsid w:val="00005390"/>
    <w:rsid w:val="00006C14"/>
    <w:rsid w:val="000108F5"/>
    <w:rsid w:val="00016EAB"/>
    <w:rsid w:val="000217BE"/>
    <w:rsid w:val="000245D2"/>
    <w:rsid w:val="00024845"/>
    <w:rsid w:val="00025567"/>
    <w:rsid w:val="00031B56"/>
    <w:rsid w:val="000336BC"/>
    <w:rsid w:val="00033919"/>
    <w:rsid w:val="00042AAB"/>
    <w:rsid w:val="000559A5"/>
    <w:rsid w:val="00064148"/>
    <w:rsid w:val="00064B4F"/>
    <w:rsid w:val="00065873"/>
    <w:rsid w:val="00070AD6"/>
    <w:rsid w:val="0008115F"/>
    <w:rsid w:val="00085C0D"/>
    <w:rsid w:val="00093911"/>
    <w:rsid w:val="00095681"/>
    <w:rsid w:val="000A395F"/>
    <w:rsid w:val="000B3A05"/>
    <w:rsid w:val="000B4D34"/>
    <w:rsid w:val="000C1497"/>
    <w:rsid w:val="000C3097"/>
    <w:rsid w:val="000C4712"/>
    <w:rsid w:val="000E49C5"/>
    <w:rsid w:val="000F2F3F"/>
    <w:rsid w:val="000F5852"/>
    <w:rsid w:val="000F746C"/>
    <w:rsid w:val="000F7CE7"/>
    <w:rsid w:val="001009B4"/>
    <w:rsid w:val="00100AD6"/>
    <w:rsid w:val="00111073"/>
    <w:rsid w:val="00122F28"/>
    <w:rsid w:val="00124EE4"/>
    <w:rsid w:val="00125007"/>
    <w:rsid w:val="001301C3"/>
    <w:rsid w:val="00136827"/>
    <w:rsid w:val="00136936"/>
    <w:rsid w:val="00137EF2"/>
    <w:rsid w:val="0014280F"/>
    <w:rsid w:val="001477C1"/>
    <w:rsid w:val="00154078"/>
    <w:rsid w:val="00157B55"/>
    <w:rsid w:val="0016044A"/>
    <w:rsid w:val="001621ED"/>
    <w:rsid w:val="00167415"/>
    <w:rsid w:val="001714DC"/>
    <w:rsid w:val="001814F7"/>
    <w:rsid w:val="00181700"/>
    <w:rsid w:val="00181B9F"/>
    <w:rsid w:val="00181D6B"/>
    <w:rsid w:val="001858BC"/>
    <w:rsid w:val="00185A79"/>
    <w:rsid w:val="00194650"/>
    <w:rsid w:val="0019615D"/>
    <w:rsid w:val="001A18CB"/>
    <w:rsid w:val="001A4D6C"/>
    <w:rsid w:val="001B2236"/>
    <w:rsid w:val="001B341D"/>
    <w:rsid w:val="001D1180"/>
    <w:rsid w:val="001E45B0"/>
    <w:rsid w:val="001F095E"/>
    <w:rsid w:val="001F1D0A"/>
    <w:rsid w:val="001F6B2C"/>
    <w:rsid w:val="002013C8"/>
    <w:rsid w:val="0020222F"/>
    <w:rsid w:val="00206C82"/>
    <w:rsid w:val="002366E6"/>
    <w:rsid w:val="00237FC4"/>
    <w:rsid w:val="00241D49"/>
    <w:rsid w:val="00241E40"/>
    <w:rsid w:val="00262C58"/>
    <w:rsid w:val="002634CA"/>
    <w:rsid w:val="00263E7B"/>
    <w:rsid w:val="0026449E"/>
    <w:rsid w:val="00265A94"/>
    <w:rsid w:val="00265FB0"/>
    <w:rsid w:val="002706AF"/>
    <w:rsid w:val="00270C6C"/>
    <w:rsid w:val="00272403"/>
    <w:rsid w:val="002725D1"/>
    <w:rsid w:val="0027440A"/>
    <w:rsid w:val="00276B67"/>
    <w:rsid w:val="0028522A"/>
    <w:rsid w:val="0028573A"/>
    <w:rsid w:val="002903D1"/>
    <w:rsid w:val="00290C4B"/>
    <w:rsid w:val="00291E14"/>
    <w:rsid w:val="00293E71"/>
    <w:rsid w:val="00297639"/>
    <w:rsid w:val="002A0097"/>
    <w:rsid w:val="002A547A"/>
    <w:rsid w:val="002B7A82"/>
    <w:rsid w:val="002D496E"/>
    <w:rsid w:val="002D746C"/>
    <w:rsid w:val="002E01BA"/>
    <w:rsid w:val="002E1CF7"/>
    <w:rsid w:val="002E73C4"/>
    <w:rsid w:val="003033F1"/>
    <w:rsid w:val="003051F1"/>
    <w:rsid w:val="00305556"/>
    <w:rsid w:val="00305CB3"/>
    <w:rsid w:val="00306691"/>
    <w:rsid w:val="0031175F"/>
    <w:rsid w:val="003119DC"/>
    <w:rsid w:val="00312DEF"/>
    <w:rsid w:val="00314F4E"/>
    <w:rsid w:val="003202FB"/>
    <w:rsid w:val="00320EC4"/>
    <w:rsid w:val="00322779"/>
    <w:rsid w:val="00322F6B"/>
    <w:rsid w:val="003230D5"/>
    <w:rsid w:val="003250CA"/>
    <w:rsid w:val="00326564"/>
    <w:rsid w:val="00330BD1"/>
    <w:rsid w:val="00331D67"/>
    <w:rsid w:val="003377A7"/>
    <w:rsid w:val="00341103"/>
    <w:rsid w:val="003460A7"/>
    <w:rsid w:val="00366474"/>
    <w:rsid w:val="003728F1"/>
    <w:rsid w:val="00372E3B"/>
    <w:rsid w:val="00373566"/>
    <w:rsid w:val="00375298"/>
    <w:rsid w:val="00380E9A"/>
    <w:rsid w:val="0038113F"/>
    <w:rsid w:val="00384139"/>
    <w:rsid w:val="00385969"/>
    <w:rsid w:val="00386950"/>
    <w:rsid w:val="00390788"/>
    <w:rsid w:val="003B3A60"/>
    <w:rsid w:val="003C13C3"/>
    <w:rsid w:val="003C1716"/>
    <w:rsid w:val="003C7E5D"/>
    <w:rsid w:val="003D2C88"/>
    <w:rsid w:val="003D646E"/>
    <w:rsid w:val="003D77D4"/>
    <w:rsid w:val="003E35C9"/>
    <w:rsid w:val="003E6864"/>
    <w:rsid w:val="003F06EC"/>
    <w:rsid w:val="003F681B"/>
    <w:rsid w:val="003F7352"/>
    <w:rsid w:val="00401785"/>
    <w:rsid w:val="004035D2"/>
    <w:rsid w:val="00414F71"/>
    <w:rsid w:val="004179C0"/>
    <w:rsid w:val="004279C2"/>
    <w:rsid w:val="0043005E"/>
    <w:rsid w:val="004309F7"/>
    <w:rsid w:val="0043108B"/>
    <w:rsid w:val="00434D06"/>
    <w:rsid w:val="00435826"/>
    <w:rsid w:val="00442453"/>
    <w:rsid w:val="00452B9F"/>
    <w:rsid w:val="00454A4B"/>
    <w:rsid w:val="004615A9"/>
    <w:rsid w:val="00465425"/>
    <w:rsid w:val="00466B9C"/>
    <w:rsid w:val="00472DDA"/>
    <w:rsid w:val="00485CAC"/>
    <w:rsid w:val="004A11A9"/>
    <w:rsid w:val="004A3030"/>
    <w:rsid w:val="004A77A6"/>
    <w:rsid w:val="004B3EA0"/>
    <w:rsid w:val="004C57A2"/>
    <w:rsid w:val="004C701F"/>
    <w:rsid w:val="004C7574"/>
    <w:rsid w:val="004D6C4F"/>
    <w:rsid w:val="004E49E4"/>
    <w:rsid w:val="004E4B1A"/>
    <w:rsid w:val="004E5CFF"/>
    <w:rsid w:val="004F047C"/>
    <w:rsid w:val="004F6C8D"/>
    <w:rsid w:val="00500B98"/>
    <w:rsid w:val="00501F17"/>
    <w:rsid w:val="005034DE"/>
    <w:rsid w:val="005108DA"/>
    <w:rsid w:val="00513FB1"/>
    <w:rsid w:val="00516B9D"/>
    <w:rsid w:val="00523D56"/>
    <w:rsid w:val="0053305E"/>
    <w:rsid w:val="00537118"/>
    <w:rsid w:val="00542210"/>
    <w:rsid w:val="005428D9"/>
    <w:rsid w:val="00545CA7"/>
    <w:rsid w:val="005515B6"/>
    <w:rsid w:val="00553064"/>
    <w:rsid w:val="00553C44"/>
    <w:rsid w:val="0055708F"/>
    <w:rsid w:val="005672CC"/>
    <w:rsid w:val="005705E1"/>
    <w:rsid w:val="00573642"/>
    <w:rsid w:val="005750D2"/>
    <w:rsid w:val="0057576A"/>
    <w:rsid w:val="00583B6C"/>
    <w:rsid w:val="00585F94"/>
    <w:rsid w:val="00587C42"/>
    <w:rsid w:val="005904BD"/>
    <w:rsid w:val="00591E2E"/>
    <w:rsid w:val="005973AA"/>
    <w:rsid w:val="005A0632"/>
    <w:rsid w:val="005A1A14"/>
    <w:rsid w:val="005A33D0"/>
    <w:rsid w:val="005A3479"/>
    <w:rsid w:val="005A4EAE"/>
    <w:rsid w:val="005A5554"/>
    <w:rsid w:val="005B4DFA"/>
    <w:rsid w:val="005B69A5"/>
    <w:rsid w:val="005C2952"/>
    <w:rsid w:val="005C5FE5"/>
    <w:rsid w:val="005D2252"/>
    <w:rsid w:val="005D3011"/>
    <w:rsid w:val="005E188F"/>
    <w:rsid w:val="005E2EE7"/>
    <w:rsid w:val="005E65A1"/>
    <w:rsid w:val="005E7E18"/>
    <w:rsid w:val="005F26E4"/>
    <w:rsid w:val="005F3285"/>
    <w:rsid w:val="005F3E3E"/>
    <w:rsid w:val="005F5641"/>
    <w:rsid w:val="005F72FE"/>
    <w:rsid w:val="00615832"/>
    <w:rsid w:val="00616189"/>
    <w:rsid w:val="006279E0"/>
    <w:rsid w:val="00630D3C"/>
    <w:rsid w:val="0063101A"/>
    <w:rsid w:val="00633ADE"/>
    <w:rsid w:val="00636533"/>
    <w:rsid w:val="006400C8"/>
    <w:rsid w:val="006466EF"/>
    <w:rsid w:val="006547B2"/>
    <w:rsid w:val="00670E17"/>
    <w:rsid w:val="0067353C"/>
    <w:rsid w:val="0067782C"/>
    <w:rsid w:val="006813FA"/>
    <w:rsid w:val="006815DE"/>
    <w:rsid w:val="00682F26"/>
    <w:rsid w:val="00684507"/>
    <w:rsid w:val="00691CCA"/>
    <w:rsid w:val="006976ED"/>
    <w:rsid w:val="006A0098"/>
    <w:rsid w:val="006A2B20"/>
    <w:rsid w:val="006A43F8"/>
    <w:rsid w:val="006B63A3"/>
    <w:rsid w:val="006C7535"/>
    <w:rsid w:val="006C754F"/>
    <w:rsid w:val="006D0995"/>
    <w:rsid w:val="006D3800"/>
    <w:rsid w:val="006D5C67"/>
    <w:rsid w:val="006E0E66"/>
    <w:rsid w:val="006E26F7"/>
    <w:rsid w:val="006E553D"/>
    <w:rsid w:val="006F511F"/>
    <w:rsid w:val="007057AF"/>
    <w:rsid w:val="007106C0"/>
    <w:rsid w:val="0071403C"/>
    <w:rsid w:val="00717DCD"/>
    <w:rsid w:val="00717E69"/>
    <w:rsid w:val="0072548F"/>
    <w:rsid w:val="007254DF"/>
    <w:rsid w:val="00727804"/>
    <w:rsid w:val="00740095"/>
    <w:rsid w:val="0074197E"/>
    <w:rsid w:val="007505C2"/>
    <w:rsid w:val="00757B3A"/>
    <w:rsid w:val="00763FA3"/>
    <w:rsid w:val="007649B3"/>
    <w:rsid w:val="0076773C"/>
    <w:rsid w:val="00767CDE"/>
    <w:rsid w:val="00770300"/>
    <w:rsid w:val="00772AD5"/>
    <w:rsid w:val="00780F0A"/>
    <w:rsid w:val="00793F59"/>
    <w:rsid w:val="007A6245"/>
    <w:rsid w:val="007A7958"/>
    <w:rsid w:val="007B3C9F"/>
    <w:rsid w:val="007C1E2D"/>
    <w:rsid w:val="007D0082"/>
    <w:rsid w:val="007D1F55"/>
    <w:rsid w:val="007D6122"/>
    <w:rsid w:val="007E4787"/>
    <w:rsid w:val="007E73C2"/>
    <w:rsid w:val="007F030E"/>
    <w:rsid w:val="007F1BEB"/>
    <w:rsid w:val="007F3180"/>
    <w:rsid w:val="007F46FB"/>
    <w:rsid w:val="0080493F"/>
    <w:rsid w:val="00804FD9"/>
    <w:rsid w:val="00805F37"/>
    <w:rsid w:val="00821FEE"/>
    <w:rsid w:val="00822B94"/>
    <w:rsid w:val="00835E80"/>
    <w:rsid w:val="0084244B"/>
    <w:rsid w:val="008436A3"/>
    <w:rsid w:val="00844305"/>
    <w:rsid w:val="008547FF"/>
    <w:rsid w:val="00856D63"/>
    <w:rsid w:val="00871E0E"/>
    <w:rsid w:val="008741B0"/>
    <w:rsid w:val="00876E0D"/>
    <w:rsid w:val="008804B5"/>
    <w:rsid w:val="00880D81"/>
    <w:rsid w:val="00881311"/>
    <w:rsid w:val="00882E32"/>
    <w:rsid w:val="00886122"/>
    <w:rsid w:val="00887F4A"/>
    <w:rsid w:val="0089084D"/>
    <w:rsid w:val="00890A09"/>
    <w:rsid w:val="00894948"/>
    <w:rsid w:val="008964F0"/>
    <w:rsid w:val="008A1AAB"/>
    <w:rsid w:val="008A3A94"/>
    <w:rsid w:val="008A5E59"/>
    <w:rsid w:val="008A78B2"/>
    <w:rsid w:val="008B00FA"/>
    <w:rsid w:val="008B11B7"/>
    <w:rsid w:val="008B646B"/>
    <w:rsid w:val="008B7E42"/>
    <w:rsid w:val="008C112D"/>
    <w:rsid w:val="008C42C6"/>
    <w:rsid w:val="008C502C"/>
    <w:rsid w:val="008C6C28"/>
    <w:rsid w:val="008D680E"/>
    <w:rsid w:val="008E665E"/>
    <w:rsid w:val="008F1CEF"/>
    <w:rsid w:val="008F771C"/>
    <w:rsid w:val="008F79A7"/>
    <w:rsid w:val="00904629"/>
    <w:rsid w:val="00911CA7"/>
    <w:rsid w:val="00912437"/>
    <w:rsid w:val="00913F04"/>
    <w:rsid w:val="009169D8"/>
    <w:rsid w:val="00923159"/>
    <w:rsid w:val="00925A41"/>
    <w:rsid w:val="009302D1"/>
    <w:rsid w:val="009330F9"/>
    <w:rsid w:val="00933670"/>
    <w:rsid w:val="0093373A"/>
    <w:rsid w:val="009364EF"/>
    <w:rsid w:val="00947ED9"/>
    <w:rsid w:val="00950E62"/>
    <w:rsid w:val="00952B02"/>
    <w:rsid w:val="009544F0"/>
    <w:rsid w:val="00954697"/>
    <w:rsid w:val="00955349"/>
    <w:rsid w:val="00956D45"/>
    <w:rsid w:val="00956FF7"/>
    <w:rsid w:val="009576D3"/>
    <w:rsid w:val="00963010"/>
    <w:rsid w:val="00974E11"/>
    <w:rsid w:val="0098160D"/>
    <w:rsid w:val="009967F6"/>
    <w:rsid w:val="009A4CA0"/>
    <w:rsid w:val="009C1BAE"/>
    <w:rsid w:val="009C6698"/>
    <w:rsid w:val="009D0979"/>
    <w:rsid w:val="009E1DB9"/>
    <w:rsid w:val="009E5528"/>
    <w:rsid w:val="009E6AA1"/>
    <w:rsid w:val="009E774F"/>
    <w:rsid w:val="009F001B"/>
    <w:rsid w:val="009F148F"/>
    <w:rsid w:val="009F3EBE"/>
    <w:rsid w:val="00A03865"/>
    <w:rsid w:val="00A05B3C"/>
    <w:rsid w:val="00A07982"/>
    <w:rsid w:val="00A11B2C"/>
    <w:rsid w:val="00A17BF9"/>
    <w:rsid w:val="00A17EC6"/>
    <w:rsid w:val="00A209F2"/>
    <w:rsid w:val="00A34549"/>
    <w:rsid w:val="00A44997"/>
    <w:rsid w:val="00A44F89"/>
    <w:rsid w:val="00A47110"/>
    <w:rsid w:val="00A53B44"/>
    <w:rsid w:val="00A5509E"/>
    <w:rsid w:val="00A55420"/>
    <w:rsid w:val="00A63426"/>
    <w:rsid w:val="00A655B3"/>
    <w:rsid w:val="00A92019"/>
    <w:rsid w:val="00A921B5"/>
    <w:rsid w:val="00A926BC"/>
    <w:rsid w:val="00AA305E"/>
    <w:rsid w:val="00AA61D8"/>
    <w:rsid w:val="00AB0B5F"/>
    <w:rsid w:val="00AB39D5"/>
    <w:rsid w:val="00AB4DD3"/>
    <w:rsid w:val="00AC3F5B"/>
    <w:rsid w:val="00AC47A1"/>
    <w:rsid w:val="00AC60DA"/>
    <w:rsid w:val="00AC7470"/>
    <w:rsid w:val="00AD09CB"/>
    <w:rsid w:val="00AD1415"/>
    <w:rsid w:val="00AD1DFD"/>
    <w:rsid w:val="00AE0438"/>
    <w:rsid w:val="00AE1FCB"/>
    <w:rsid w:val="00AF4D08"/>
    <w:rsid w:val="00AF4D4C"/>
    <w:rsid w:val="00B03D8A"/>
    <w:rsid w:val="00B04723"/>
    <w:rsid w:val="00B059B6"/>
    <w:rsid w:val="00B247E2"/>
    <w:rsid w:val="00B24FC8"/>
    <w:rsid w:val="00B267EC"/>
    <w:rsid w:val="00B32E8B"/>
    <w:rsid w:val="00B32F0D"/>
    <w:rsid w:val="00B36EC3"/>
    <w:rsid w:val="00B36EF3"/>
    <w:rsid w:val="00B44174"/>
    <w:rsid w:val="00B47554"/>
    <w:rsid w:val="00B57986"/>
    <w:rsid w:val="00B6030C"/>
    <w:rsid w:val="00B63A07"/>
    <w:rsid w:val="00B71310"/>
    <w:rsid w:val="00B728CE"/>
    <w:rsid w:val="00B7394F"/>
    <w:rsid w:val="00B745E5"/>
    <w:rsid w:val="00B77AAA"/>
    <w:rsid w:val="00B80488"/>
    <w:rsid w:val="00B94A35"/>
    <w:rsid w:val="00B95B16"/>
    <w:rsid w:val="00B96DE7"/>
    <w:rsid w:val="00B97E21"/>
    <w:rsid w:val="00BA1376"/>
    <w:rsid w:val="00BA1F2D"/>
    <w:rsid w:val="00BA5A6C"/>
    <w:rsid w:val="00BB116A"/>
    <w:rsid w:val="00BC179E"/>
    <w:rsid w:val="00BC2F27"/>
    <w:rsid w:val="00BC4D7D"/>
    <w:rsid w:val="00BC5213"/>
    <w:rsid w:val="00BC5FBC"/>
    <w:rsid w:val="00BD075C"/>
    <w:rsid w:val="00BD2F55"/>
    <w:rsid w:val="00BE5102"/>
    <w:rsid w:val="00BE670A"/>
    <w:rsid w:val="00C1081E"/>
    <w:rsid w:val="00C135F1"/>
    <w:rsid w:val="00C146AA"/>
    <w:rsid w:val="00C15FE9"/>
    <w:rsid w:val="00C16C3F"/>
    <w:rsid w:val="00C27E69"/>
    <w:rsid w:val="00C34083"/>
    <w:rsid w:val="00C366B6"/>
    <w:rsid w:val="00C422A8"/>
    <w:rsid w:val="00C4303E"/>
    <w:rsid w:val="00C52B4D"/>
    <w:rsid w:val="00C53246"/>
    <w:rsid w:val="00C65ECC"/>
    <w:rsid w:val="00C71C71"/>
    <w:rsid w:val="00C76456"/>
    <w:rsid w:val="00C76782"/>
    <w:rsid w:val="00C91938"/>
    <w:rsid w:val="00C92A36"/>
    <w:rsid w:val="00C952DA"/>
    <w:rsid w:val="00C9533C"/>
    <w:rsid w:val="00C96F9D"/>
    <w:rsid w:val="00CA15DF"/>
    <w:rsid w:val="00CA2A93"/>
    <w:rsid w:val="00CA3EAF"/>
    <w:rsid w:val="00CB3446"/>
    <w:rsid w:val="00CB48E5"/>
    <w:rsid w:val="00CB51F0"/>
    <w:rsid w:val="00CC2848"/>
    <w:rsid w:val="00CC533B"/>
    <w:rsid w:val="00CD68FE"/>
    <w:rsid w:val="00CE1225"/>
    <w:rsid w:val="00CE1664"/>
    <w:rsid w:val="00CE2D6E"/>
    <w:rsid w:val="00CE7D40"/>
    <w:rsid w:val="00CF4879"/>
    <w:rsid w:val="00CF6126"/>
    <w:rsid w:val="00D00057"/>
    <w:rsid w:val="00D03DAC"/>
    <w:rsid w:val="00D06856"/>
    <w:rsid w:val="00D10F98"/>
    <w:rsid w:val="00D11AC7"/>
    <w:rsid w:val="00D12C27"/>
    <w:rsid w:val="00D17FC9"/>
    <w:rsid w:val="00D262CA"/>
    <w:rsid w:val="00D31786"/>
    <w:rsid w:val="00D31AB7"/>
    <w:rsid w:val="00D34AC8"/>
    <w:rsid w:val="00D35D70"/>
    <w:rsid w:val="00D401AC"/>
    <w:rsid w:val="00D408CD"/>
    <w:rsid w:val="00D41B26"/>
    <w:rsid w:val="00D46801"/>
    <w:rsid w:val="00D47CBD"/>
    <w:rsid w:val="00D500CC"/>
    <w:rsid w:val="00D522B9"/>
    <w:rsid w:val="00D57AD8"/>
    <w:rsid w:val="00D613F9"/>
    <w:rsid w:val="00D70797"/>
    <w:rsid w:val="00D7323F"/>
    <w:rsid w:val="00D75CB0"/>
    <w:rsid w:val="00D80E63"/>
    <w:rsid w:val="00D85CD3"/>
    <w:rsid w:val="00D9164E"/>
    <w:rsid w:val="00D91718"/>
    <w:rsid w:val="00DA2E80"/>
    <w:rsid w:val="00DB52D3"/>
    <w:rsid w:val="00DC30DB"/>
    <w:rsid w:val="00DC3356"/>
    <w:rsid w:val="00DC4098"/>
    <w:rsid w:val="00DC75DF"/>
    <w:rsid w:val="00DD0876"/>
    <w:rsid w:val="00DF0C3F"/>
    <w:rsid w:val="00DF15B1"/>
    <w:rsid w:val="00E0263C"/>
    <w:rsid w:val="00E04022"/>
    <w:rsid w:val="00E05C62"/>
    <w:rsid w:val="00E07E83"/>
    <w:rsid w:val="00E1295C"/>
    <w:rsid w:val="00E15B95"/>
    <w:rsid w:val="00E3010C"/>
    <w:rsid w:val="00E40DE4"/>
    <w:rsid w:val="00E43B06"/>
    <w:rsid w:val="00E44779"/>
    <w:rsid w:val="00E508AD"/>
    <w:rsid w:val="00E50F15"/>
    <w:rsid w:val="00E53E43"/>
    <w:rsid w:val="00E614DA"/>
    <w:rsid w:val="00E62134"/>
    <w:rsid w:val="00E664DF"/>
    <w:rsid w:val="00E6656B"/>
    <w:rsid w:val="00E71F2E"/>
    <w:rsid w:val="00E72844"/>
    <w:rsid w:val="00E9132A"/>
    <w:rsid w:val="00E93F75"/>
    <w:rsid w:val="00E95B77"/>
    <w:rsid w:val="00E97DDD"/>
    <w:rsid w:val="00EA5704"/>
    <w:rsid w:val="00EA6D16"/>
    <w:rsid w:val="00EA7715"/>
    <w:rsid w:val="00EB01B3"/>
    <w:rsid w:val="00EB1335"/>
    <w:rsid w:val="00EB16FF"/>
    <w:rsid w:val="00EB4649"/>
    <w:rsid w:val="00EB573D"/>
    <w:rsid w:val="00EC0521"/>
    <w:rsid w:val="00EC2300"/>
    <w:rsid w:val="00EC32C8"/>
    <w:rsid w:val="00EE117D"/>
    <w:rsid w:val="00EE211C"/>
    <w:rsid w:val="00EE37B2"/>
    <w:rsid w:val="00EF08AC"/>
    <w:rsid w:val="00EF5DA0"/>
    <w:rsid w:val="00EF6197"/>
    <w:rsid w:val="00EF7628"/>
    <w:rsid w:val="00F03B70"/>
    <w:rsid w:val="00F24FF4"/>
    <w:rsid w:val="00F258DA"/>
    <w:rsid w:val="00F26DB4"/>
    <w:rsid w:val="00F30AC3"/>
    <w:rsid w:val="00F327AB"/>
    <w:rsid w:val="00F43F46"/>
    <w:rsid w:val="00F470C6"/>
    <w:rsid w:val="00F5102A"/>
    <w:rsid w:val="00F51A1D"/>
    <w:rsid w:val="00F54E0C"/>
    <w:rsid w:val="00F579DE"/>
    <w:rsid w:val="00F76920"/>
    <w:rsid w:val="00F810D7"/>
    <w:rsid w:val="00F95298"/>
    <w:rsid w:val="00F955C6"/>
    <w:rsid w:val="00F97275"/>
    <w:rsid w:val="00F97976"/>
    <w:rsid w:val="00FA24F1"/>
    <w:rsid w:val="00FB0B85"/>
    <w:rsid w:val="00FB1B28"/>
    <w:rsid w:val="00FB1CA9"/>
    <w:rsid w:val="00FB229C"/>
    <w:rsid w:val="00FB3EF4"/>
    <w:rsid w:val="00FB451F"/>
    <w:rsid w:val="00FC31D9"/>
    <w:rsid w:val="00FC61E2"/>
    <w:rsid w:val="00FD3D49"/>
    <w:rsid w:val="00FD467F"/>
    <w:rsid w:val="00FD72B0"/>
    <w:rsid w:val="00FE585D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2CDF2"/>
  <w15:docId w15:val="{20B42A7E-D41B-4F8F-AC8F-1BADE5EC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E1CF7"/>
    <w:rPr>
      <w:sz w:val="24"/>
      <w:szCs w:val="24"/>
    </w:rPr>
  </w:style>
  <w:style w:type="paragraph" w:styleId="Nadpis1">
    <w:name w:val="heading 1"/>
    <w:basedOn w:val="Normlny"/>
    <w:next w:val="Normlny"/>
    <w:qFormat/>
    <w:rsid w:val="002E1CF7"/>
    <w:pPr>
      <w:keepNext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y"/>
    <w:next w:val="Normlny"/>
    <w:link w:val="Nadpis2Char"/>
    <w:qFormat/>
    <w:rsid w:val="002E1CF7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2E1CF7"/>
    <w:pPr>
      <w:keepNext/>
      <w:spacing w:line="360" w:lineRule="auto"/>
      <w:jc w:val="both"/>
      <w:outlineLvl w:val="2"/>
    </w:pPr>
    <w:rPr>
      <w:sz w:val="28"/>
    </w:rPr>
  </w:style>
  <w:style w:type="paragraph" w:styleId="Nadpis4">
    <w:name w:val="heading 4"/>
    <w:basedOn w:val="Normlny"/>
    <w:next w:val="Normlny"/>
    <w:link w:val="Nadpis4Char"/>
    <w:qFormat/>
    <w:rsid w:val="002E1CF7"/>
    <w:pPr>
      <w:keepNext/>
      <w:jc w:val="center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2E1CF7"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y"/>
    <w:next w:val="Normlny"/>
    <w:qFormat/>
    <w:rsid w:val="002E1CF7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Nadpis7">
    <w:name w:val="heading 7"/>
    <w:basedOn w:val="Normlny"/>
    <w:next w:val="Normlny"/>
    <w:qFormat/>
    <w:rsid w:val="002E1CF7"/>
    <w:pPr>
      <w:keepNext/>
      <w:spacing w:line="360" w:lineRule="auto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2E1CF7"/>
    <w:pPr>
      <w:keepNext/>
      <w:outlineLvl w:val="7"/>
    </w:pPr>
    <w:rPr>
      <w:b/>
      <w:bCs/>
    </w:rPr>
  </w:style>
  <w:style w:type="paragraph" w:styleId="Nadpis9">
    <w:name w:val="heading 9"/>
    <w:basedOn w:val="Normlny"/>
    <w:next w:val="Normlny"/>
    <w:qFormat/>
    <w:rsid w:val="002E1CF7"/>
    <w:pPr>
      <w:keepNext/>
      <w:spacing w:line="360" w:lineRule="auto"/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E1CF7"/>
    <w:pPr>
      <w:spacing w:line="360" w:lineRule="auto"/>
      <w:jc w:val="both"/>
    </w:pPr>
    <w:rPr>
      <w:sz w:val="28"/>
    </w:rPr>
  </w:style>
  <w:style w:type="paragraph" w:styleId="Nzov">
    <w:name w:val="Title"/>
    <w:basedOn w:val="Normlny"/>
    <w:qFormat/>
    <w:rsid w:val="002E1CF7"/>
    <w:pPr>
      <w:jc w:val="center"/>
    </w:pPr>
    <w:rPr>
      <w:b/>
      <w:bCs/>
      <w:sz w:val="28"/>
    </w:rPr>
  </w:style>
  <w:style w:type="character" w:styleId="Hypertextovprepojenie">
    <w:name w:val="Hyperlink"/>
    <w:basedOn w:val="Predvolenpsmoodseku"/>
    <w:rsid w:val="002E1CF7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2E1CF7"/>
    <w:pPr>
      <w:jc w:val="center"/>
    </w:pPr>
    <w:rPr>
      <w:b/>
      <w:bCs/>
      <w:sz w:val="22"/>
    </w:rPr>
  </w:style>
  <w:style w:type="paragraph" w:styleId="Zarkazkladnhotextu">
    <w:name w:val="Body Text Indent"/>
    <w:basedOn w:val="Normlny"/>
    <w:link w:val="ZarkazkladnhotextuChar"/>
    <w:rsid w:val="002E1CF7"/>
    <w:pPr>
      <w:spacing w:after="120"/>
      <w:ind w:left="283"/>
    </w:pPr>
  </w:style>
  <w:style w:type="paragraph" w:customStyle="1" w:styleId="font0">
    <w:name w:val="font0"/>
    <w:basedOn w:val="Normlny"/>
    <w:rsid w:val="002E1CF7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lny"/>
    <w:rsid w:val="002E1C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lny"/>
    <w:rsid w:val="002E1CF7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y"/>
    <w:rsid w:val="002E1C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y"/>
    <w:rsid w:val="002E1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y"/>
    <w:rsid w:val="002E1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Zkladntext3">
    <w:name w:val="Body Text 3"/>
    <w:basedOn w:val="Normlny"/>
    <w:rsid w:val="002E1CF7"/>
    <w:pPr>
      <w:jc w:val="center"/>
    </w:pPr>
    <w:rPr>
      <w:rFonts w:ascii="Arial" w:hAnsi="Arial" w:cs="Arial"/>
      <w:sz w:val="20"/>
      <w:szCs w:val="20"/>
    </w:rPr>
  </w:style>
  <w:style w:type="character" w:styleId="PouitHypertextovPrepojenie">
    <w:name w:val="FollowedHyperlink"/>
    <w:basedOn w:val="Predvolenpsmoodseku"/>
    <w:rsid w:val="002E1CF7"/>
    <w:rPr>
      <w:color w:val="800080"/>
      <w:u w:val="single"/>
    </w:rPr>
  </w:style>
  <w:style w:type="paragraph" w:styleId="Hlavika">
    <w:name w:val="header"/>
    <w:basedOn w:val="Normlny"/>
    <w:rsid w:val="002E1CF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E1CF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1CF7"/>
  </w:style>
  <w:style w:type="paragraph" w:styleId="Bezriadkovania">
    <w:name w:val="No Spacing"/>
    <w:uiPriority w:val="1"/>
    <w:qFormat/>
    <w:rsid w:val="0014280F"/>
    <w:rPr>
      <w:rFonts w:ascii="Calibri" w:eastAsia="Calibri" w:hAnsi="Calibri"/>
      <w:sz w:val="22"/>
      <w:szCs w:val="22"/>
      <w:lang w:eastAsia="en-US"/>
    </w:rPr>
  </w:style>
  <w:style w:type="paragraph" w:styleId="truktradokumentu">
    <w:name w:val="Document Map"/>
    <w:basedOn w:val="Normlny"/>
    <w:link w:val="truktradokumentuChar"/>
    <w:rsid w:val="00E07E83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E07E8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1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rkazkladnhotextuChar">
    <w:name w:val="Zarážka základného textu Char"/>
    <w:basedOn w:val="Predvolenpsmoodseku"/>
    <w:link w:val="Zarkazkladnhotextu"/>
    <w:rsid w:val="000B3A0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C0521"/>
    <w:pPr>
      <w:ind w:left="720"/>
      <w:contextualSpacing/>
    </w:pPr>
  </w:style>
  <w:style w:type="paragraph" w:customStyle="1" w:styleId="Style4">
    <w:name w:val="Style4"/>
    <w:basedOn w:val="Normlny"/>
    <w:rsid w:val="00AC47A1"/>
    <w:pPr>
      <w:widowControl w:val="0"/>
      <w:autoSpaceDE w:val="0"/>
      <w:autoSpaceDN w:val="0"/>
      <w:adjustRightInd w:val="0"/>
      <w:spacing w:line="235" w:lineRule="exact"/>
    </w:pPr>
    <w:rPr>
      <w:lang w:val="cs-CZ" w:eastAsia="cs-CZ"/>
    </w:rPr>
  </w:style>
  <w:style w:type="paragraph" w:customStyle="1" w:styleId="Style5">
    <w:name w:val="Style5"/>
    <w:basedOn w:val="Normlny"/>
    <w:rsid w:val="00AC47A1"/>
    <w:pPr>
      <w:widowControl w:val="0"/>
      <w:autoSpaceDE w:val="0"/>
      <w:autoSpaceDN w:val="0"/>
      <w:adjustRightInd w:val="0"/>
    </w:pPr>
    <w:rPr>
      <w:lang w:val="cs-CZ" w:eastAsia="cs-CZ"/>
    </w:rPr>
  </w:style>
  <w:style w:type="paragraph" w:customStyle="1" w:styleId="Style6">
    <w:name w:val="Style6"/>
    <w:basedOn w:val="Normlny"/>
    <w:rsid w:val="00AC47A1"/>
    <w:pPr>
      <w:widowControl w:val="0"/>
      <w:autoSpaceDE w:val="0"/>
      <w:autoSpaceDN w:val="0"/>
      <w:adjustRightInd w:val="0"/>
      <w:spacing w:line="278" w:lineRule="exact"/>
    </w:pPr>
    <w:rPr>
      <w:lang w:val="cs-CZ" w:eastAsia="cs-CZ"/>
    </w:rPr>
  </w:style>
  <w:style w:type="paragraph" w:customStyle="1" w:styleId="Style7">
    <w:name w:val="Style7"/>
    <w:basedOn w:val="Normlny"/>
    <w:rsid w:val="00AC47A1"/>
    <w:pPr>
      <w:widowControl w:val="0"/>
      <w:autoSpaceDE w:val="0"/>
      <w:autoSpaceDN w:val="0"/>
      <w:adjustRightInd w:val="0"/>
      <w:spacing w:line="235" w:lineRule="exact"/>
    </w:pPr>
    <w:rPr>
      <w:lang w:val="cs-CZ" w:eastAsia="cs-CZ"/>
    </w:rPr>
  </w:style>
  <w:style w:type="paragraph" w:customStyle="1" w:styleId="Style8">
    <w:name w:val="Style8"/>
    <w:basedOn w:val="Normlny"/>
    <w:rsid w:val="00AC47A1"/>
    <w:pPr>
      <w:widowControl w:val="0"/>
      <w:autoSpaceDE w:val="0"/>
      <w:autoSpaceDN w:val="0"/>
      <w:adjustRightInd w:val="0"/>
    </w:pPr>
    <w:rPr>
      <w:lang w:val="cs-CZ" w:eastAsia="cs-CZ"/>
    </w:rPr>
  </w:style>
  <w:style w:type="character" w:customStyle="1" w:styleId="FontStyle15">
    <w:name w:val="Font Style15"/>
    <w:rsid w:val="00AC47A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AC47A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AC47A1"/>
    <w:rPr>
      <w:rFonts w:ascii="Times New Roman" w:hAnsi="Times New Roman" w:cs="Times New Roman"/>
      <w:b/>
      <w:bCs/>
      <w:sz w:val="22"/>
      <w:szCs w:val="22"/>
    </w:rPr>
  </w:style>
  <w:style w:type="paragraph" w:customStyle="1" w:styleId="Normlny14">
    <w:name w:val="Normálny + 14"/>
    <w:basedOn w:val="Zkladntext"/>
    <w:rsid w:val="004C57A2"/>
    <w:pPr>
      <w:numPr>
        <w:numId w:val="31"/>
      </w:numPr>
    </w:pPr>
  </w:style>
  <w:style w:type="paragraph" w:styleId="Textbubliny">
    <w:name w:val="Balloon Text"/>
    <w:basedOn w:val="Normlny"/>
    <w:link w:val="TextbublinyChar"/>
    <w:semiHidden/>
    <w:unhideWhenUsed/>
    <w:rsid w:val="006778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7782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465425"/>
    <w:rPr>
      <w:b/>
      <w:bCs/>
      <w:sz w:val="28"/>
      <w:szCs w:val="24"/>
    </w:rPr>
  </w:style>
  <w:style w:type="character" w:customStyle="1" w:styleId="Nadpis3Char">
    <w:name w:val="Nadpis 3 Char"/>
    <w:basedOn w:val="Predvolenpsmoodseku"/>
    <w:link w:val="Nadpis3"/>
    <w:rsid w:val="00465425"/>
    <w:rPr>
      <w:sz w:val="28"/>
      <w:szCs w:val="24"/>
    </w:rPr>
  </w:style>
  <w:style w:type="character" w:customStyle="1" w:styleId="Nadpis4Char">
    <w:name w:val="Nadpis 4 Char"/>
    <w:basedOn w:val="Predvolenpsmoodseku"/>
    <w:link w:val="Nadpis4"/>
    <w:rsid w:val="00465425"/>
    <w:rPr>
      <w:b/>
      <w:bCs/>
      <w:sz w:val="22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5102A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D474-DF25-4AC5-AF84-C2D58056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 OZ pri ZUŠ Bernolákova 26, 040 11 Košice</vt:lpstr>
    </vt:vector>
  </TitlesOfParts>
  <Company>ZUŠ</Company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 OZ pri ZUŠ Bernolákova 26, 040 11 Košice</dc:title>
  <dc:creator>Jarmila Kundrátová</dc:creator>
  <cp:lastModifiedBy>Admin</cp:lastModifiedBy>
  <cp:revision>4</cp:revision>
  <cp:lastPrinted>2022-07-07T09:33:00Z</cp:lastPrinted>
  <dcterms:created xsi:type="dcterms:W3CDTF">2022-12-07T11:00:00Z</dcterms:created>
  <dcterms:modified xsi:type="dcterms:W3CDTF">2022-12-07T11:08:00Z</dcterms:modified>
</cp:coreProperties>
</file>